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63" w:rsidRDefault="00317E99" w:rsidP="00F54C63">
      <w:pPr>
        <w:spacing w:line="140" w:lineRule="exact"/>
        <w:rPr>
          <w:rFonts w:asciiTheme="majorEastAsia" w:eastAsiaTheme="majorEastAsia" w:hAnsiTheme="majorEastAsia"/>
          <w:sz w:val="20"/>
          <w:szCs w:val="20"/>
        </w:rPr>
      </w:pPr>
      <w:r>
        <w:rPr>
          <w:rFonts w:asciiTheme="majorEastAsia" w:eastAsiaTheme="majorEastAsia" w:hAnsiTheme="majorEastAsia"/>
          <w:noProof/>
          <w:sz w:val="28"/>
          <w:szCs w:val="28"/>
        </w:rPr>
        <mc:AlternateContent>
          <mc:Choice Requires="wps">
            <w:drawing>
              <wp:anchor distT="0" distB="0" distL="114300" distR="114300" simplePos="0" relativeHeight="251731968" behindDoc="0" locked="0" layoutInCell="1" allowOverlap="1">
                <wp:simplePos x="0" y="0"/>
                <wp:positionH relativeFrom="column">
                  <wp:posOffset>-24765</wp:posOffset>
                </wp:positionH>
                <wp:positionV relativeFrom="paragraph">
                  <wp:posOffset>-56515</wp:posOffset>
                </wp:positionV>
                <wp:extent cx="6166485" cy="678180"/>
                <wp:effectExtent l="0" t="0" r="24765" b="26670"/>
                <wp:wrapNone/>
                <wp:docPr id="2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678180"/>
                        </a:xfrm>
                        <a:prstGeom prst="roundRect">
                          <a:avLst>
                            <a:gd name="adj" fmla="val 16667"/>
                          </a:avLst>
                        </a:prstGeom>
                        <a:solidFill>
                          <a:srgbClr val="66FFFF"/>
                        </a:solidFill>
                        <a:ln w="25400">
                          <a:solidFill>
                            <a:srgbClr val="0070C0"/>
                          </a:solidFill>
                          <a:round/>
                          <a:headEnd/>
                          <a:tailEnd/>
                        </a:ln>
                      </wps:spPr>
                      <wps:txbx>
                        <w:txbxContent>
                          <w:p w:rsidR="00D72EE3" w:rsidRPr="001D00B7" w:rsidRDefault="00D72EE3" w:rsidP="0093402B">
                            <w:pPr>
                              <w:snapToGrid w:val="0"/>
                              <w:jc w:val="center"/>
                              <w:rPr>
                                <w:rFonts w:ascii="HG丸ｺﾞｼｯｸM-PRO" w:eastAsia="HG丸ｺﾞｼｯｸM-PRO" w:hAnsi="HG丸ｺﾞｼｯｸM-PRO"/>
                                <w:b/>
                              </w:rPr>
                            </w:pPr>
                            <w:r w:rsidRPr="001D00B7">
                              <w:rPr>
                                <w:rFonts w:ascii="HG丸ｺﾞｼｯｸM-PRO" w:eastAsia="HG丸ｺﾞｼｯｸM-PRO" w:hAnsi="HG丸ｺﾞｼｯｸM-PRO" w:hint="eastAsia"/>
                                <w:b/>
                                <w:sz w:val="32"/>
                                <w:szCs w:val="32"/>
                              </w:rPr>
                              <w:t>川越町の子どもたちの学力向上に向けて</w:t>
                            </w:r>
                          </w:p>
                          <w:p w:rsidR="00D72EE3" w:rsidRPr="001D00B7" w:rsidRDefault="00D72EE3" w:rsidP="0093402B">
                            <w:pPr>
                              <w:snapToGrid w:val="0"/>
                              <w:spacing w:line="80" w:lineRule="exact"/>
                              <w:jc w:val="center"/>
                              <w:rPr>
                                <w:rFonts w:ascii="HG丸ｺﾞｼｯｸM-PRO" w:eastAsia="HG丸ｺﾞｼｯｸM-PRO" w:hAnsi="HG丸ｺﾞｼｯｸM-PRO"/>
                                <w:b/>
                              </w:rPr>
                            </w:pPr>
                          </w:p>
                          <w:p w:rsidR="00D72EE3" w:rsidRPr="001D00B7" w:rsidRDefault="00D72EE3" w:rsidP="0093402B">
                            <w:pPr>
                              <w:snapToGrid w:val="0"/>
                              <w:jc w:val="center"/>
                              <w:rPr>
                                <w:rFonts w:ascii="HG丸ｺﾞｼｯｸM-PRO" w:eastAsia="HG丸ｺﾞｼｯｸM-PRO" w:hAnsi="HG丸ｺﾞｼｯｸM-PRO"/>
                                <w:b/>
                              </w:rPr>
                            </w:pPr>
                            <w:r w:rsidRPr="001D00B7">
                              <w:rPr>
                                <w:rFonts w:ascii="HG丸ｺﾞｼｯｸM-PRO" w:eastAsia="HG丸ｺﾞｼｯｸM-PRO" w:hAnsi="HG丸ｺﾞｼｯｸM-PRO" w:hint="eastAsia"/>
                                <w:b/>
                              </w:rPr>
                              <w:t>～全国学力・学習状況調査の結果報告～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95pt;margin-top:-4.45pt;width:485.55pt;height:5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" fillcolor="#6ff" strokecolor="#0070c0" strokeweight="2pt">
                <v:textbox>
                  <w:txbxContent>
                    <w:p w:rsidR="00D72EE3" w:rsidRPr="001D00B7" w:rsidRDefault="00D72EE3" w:rsidP="0093402B">
                      <w:pPr>
                        <w:snapToGrid w:val="0"/>
                        <w:jc w:val="center"/>
                        <w:rPr>
                          <w:rFonts w:ascii="HG丸ｺﾞｼｯｸM-PRO" w:eastAsia="HG丸ｺﾞｼｯｸM-PRO" w:hAnsi="HG丸ｺﾞｼｯｸM-PRO"/>
                          <w:b/>
                        </w:rPr>
                      </w:pPr>
                      <w:r w:rsidRPr="001D00B7">
                        <w:rPr>
                          <w:rFonts w:ascii="HG丸ｺﾞｼｯｸM-PRO" w:eastAsia="HG丸ｺﾞｼｯｸM-PRO" w:hAnsi="HG丸ｺﾞｼｯｸM-PRO" w:hint="eastAsia"/>
                          <w:b/>
                          <w:sz w:val="32"/>
                          <w:szCs w:val="32"/>
                        </w:rPr>
                        <w:t>川越町の子どもたちの学力向上に向けて</w:t>
                      </w:r>
                    </w:p>
                    <w:p w:rsidR="00D72EE3" w:rsidRPr="001D00B7" w:rsidRDefault="00D72EE3" w:rsidP="0093402B">
                      <w:pPr>
                        <w:snapToGrid w:val="0"/>
                        <w:spacing w:line="80" w:lineRule="exact"/>
                        <w:jc w:val="center"/>
                        <w:rPr>
                          <w:rFonts w:ascii="HG丸ｺﾞｼｯｸM-PRO" w:eastAsia="HG丸ｺﾞｼｯｸM-PRO" w:hAnsi="HG丸ｺﾞｼｯｸM-PRO"/>
                          <w:b/>
                        </w:rPr>
                      </w:pPr>
                    </w:p>
                    <w:p w:rsidR="00D72EE3" w:rsidRPr="001D00B7" w:rsidRDefault="00D72EE3" w:rsidP="0093402B">
                      <w:pPr>
                        <w:snapToGrid w:val="0"/>
                        <w:jc w:val="center"/>
                        <w:rPr>
                          <w:rFonts w:ascii="HG丸ｺﾞｼｯｸM-PRO" w:eastAsia="HG丸ｺﾞｼｯｸM-PRO" w:hAnsi="HG丸ｺﾞｼｯｸM-PRO"/>
                          <w:b/>
                        </w:rPr>
                      </w:pPr>
                      <w:r w:rsidRPr="001D00B7">
                        <w:rPr>
                          <w:rFonts w:ascii="HG丸ｺﾞｼｯｸM-PRO" w:eastAsia="HG丸ｺﾞｼｯｸM-PRO" w:hAnsi="HG丸ｺﾞｼｯｸM-PRO" w:hint="eastAsia"/>
                          <w:b/>
                        </w:rPr>
                        <w:t>～全国学力・学習状況調査の結果報告～</w:t>
                      </w:r>
                    </w:p>
                  </w:txbxContent>
                </v:textbox>
              </v:roundrect>
            </w:pict>
          </mc:Fallback>
        </mc:AlternateContent>
      </w:r>
    </w:p>
    <w:p w:rsidR="00F54C63" w:rsidRDefault="00F54C63" w:rsidP="00F54C63">
      <w:pPr>
        <w:spacing w:line="140" w:lineRule="exact"/>
        <w:rPr>
          <w:rFonts w:asciiTheme="majorEastAsia" w:eastAsiaTheme="majorEastAsia" w:hAnsiTheme="majorEastAsia"/>
          <w:sz w:val="20"/>
          <w:szCs w:val="20"/>
        </w:rPr>
      </w:pPr>
    </w:p>
    <w:p w:rsidR="006E4E42" w:rsidRDefault="006E4E42">
      <w:pPr>
        <w:rPr>
          <w:rFonts w:asciiTheme="majorEastAsia" w:eastAsiaTheme="majorEastAsia" w:hAnsiTheme="majorEastAsia"/>
          <w:sz w:val="20"/>
          <w:szCs w:val="20"/>
        </w:rPr>
      </w:pPr>
    </w:p>
    <w:p w:rsidR="007F42E0" w:rsidRDefault="007F42E0">
      <w:pPr>
        <w:rPr>
          <w:rFonts w:asciiTheme="majorEastAsia" w:eastAsiaTheme="majorEastAsia" w:hAnsiTheme="majorEastAsia"/>
          <w:sz w:val="20"/>
          <w:szCs w:val="20"/>
        </w:rPr>
      </w:pPr>
    </w:p>
    <w:p w:rsidR="009B13BE" w:rsidRPr="00920394" w:rsidRDefault="009B13BE" w:rsidP="009B13BE">
      <w:pPr>
        <w:spacing w:line="160" w:lineRule="exact"/>
        <w:rPr>
          <w:rFonts w:asciiTheme="majorEastAsia" w:eastAsiaTheme="majorEastAsia" w:hAnsiTheme="majorEastAsia"/>
          <w:sz w:val="24"/>
          <w:szCs w:val="24"/>
        </w:rPr>
      </w:pPr>
    </w:p>
    <w:p w:rsidR="00A5500C" w:rsidRPr="00CD52A1" w:rsidRDefault="00040B7B" w:rsidP="0093402B">
      <w:pPr>
        <w:jc w:val="right"/>
        <w:rPr>
          <w:sz w:val="22"/>
          <w:lang w:eastAsia="zh-CN"/>
        </w:rPr>
      </w:pPr>
      <w:r>
        <w:rPr>
          <w:rFonts w:hint="eastAsia"/>
          <w:sz w:val="22"/>
          <w:lang w:eastAsia="zh-CN"/>
        </w:rPr>
        <w:t>平成３０年９</w:t>
      </w:r>
      <w:r w:rsidR="00A5500C" w:rsidRPr="00CD52A1">
        <w:rPr>
          <w:rFonts w:hint="eastAsia"/>
          <w:sz w:val="22"/>
          <w:lang w:eastAsia="zh-CN"/>
        </w:rPr>
        <w:t>月</w:t>
      </w:r>
      <w:r w:rsidR="00D74AF7">
        <w:rPr>
          <w:rFonts w:hint="eastAsia"/>
          <w:sz w:val="22"/>
          <w:lang w:eastAsia="zh-CN"/>
        </w:rPr>
        <w:t>２５</w:t>
      </w:r>
      <w:r>
        <w:rPr>
          <w:rFonts w:hint="eastAsia"/>
          <w:sz w:val="22"/>
          <w:lang w:eastAsia="zh-CN"/>
        </w:rPr>
        <w:t>日</w:t>
      </w:r>
    </w:p>
    <w:p w:rsidR="00A5500C" w:rsidRDefault="00A5500C" w:rsidP="00040B7B">
      <w:pPr>
        <w:jc w:val="right"/>
        <w:rPr>
          <w:sz w:val="22"/>
          <w:lang w:eastAsia="zh-CN"/>
        </w:rPr>
      </w:pPr>
      <w:r w:rsidRPr="00040B7B">
        <w:rPr>
          <w:rFonts w:hint="eastAsia"/>
          <w:spacing w:val="31"/>
          <w:kern w:val="0"/>
          <w:sz w:val="22"/>
          <w:fitText w:val="2200" w:id="1754483968"/>
          <w:lang w:eastAsia="zh-CN"/>
        </w:rPr>
        <w:t>川越町教育委員</w:t>
      </w:r>
      <w:r w:rsidRPr="00040B7B">
        <w:rPr>
          <w:rFonts w:hint="eastAsia"/>
          <w:spacing w:val="3"/>
          <w:kern w:val="0"/>
          <w:sz w:val="22"/>
          <w:fitText w:val="2200" w:id="1754483968"/>
          <w:lang w:eastAsia="zh-CN"/>
        </w:rPr>
        <w:t>会</w:t>
      </w:r>
    </w:p>
    <w:p w:rsidR="00040B7B" w:rsidRPr="00CD52A1" w:rsidRDefault="00FE300E" w:rsidP="00040B7B">
      <w:pPr>
        <w:jc w:val="right"/>
        <w:rPr>
          <w:sz w:val="22"/>
        </w:rPr>
      </w:pPr>
      <w:r w:rsidRPr="00FE300E">
        <w:rPr>
          <w:rFonts w:hint="eastAsia"/>
          <w:spacing w:val="14"/>
          <w:kern w:val="0"/>
          <w:sz w:val="22"/>
          <w:fitText w:val="2200" w:id="1754512128"/>
        </w:rPr>
        <w:t>川越町立川越中</w:t>
      </w:r>
      <w:r w:rsidR="00040B7B" w:rsidRPr="00FE300E">
        <w:rPr>
          <w:rFonts w:hint="eastAsia"/>
          <w:spacing w:val="14"/>
          <w:kern w:val="0"/>
          <w:sz w:val="22"/>
          <w:fitText w:val="2200" w:id="1754512128"/>
        </w:rPr>
        <w:t>学</w:t>
      </w:r>
      <w:r w:rsidR="00040B7B" w:rsidRPr="00FE300E">
        <w:rPr>
          <w:rFonts w:hint="eastAsia"/>
          <w:spacing w:val="-1"/>
          <w:kern w:val="0"/>
          <w:sz w:val="22"/>
          <w:fitText w:val="2200" w:id="1754512128"/>
        </w:rPr>
        <w:t>校</w:t>
      </w:r>
    </w:p>
    <w:p w:rsidR="000E2D07" w:rsidRPr="00CD52A1" w:rsidRDefault="000E2D07" w:rsidP="0093402B">
      <w:pPr>
        <w:spacing w:line="180" w:lineRule="exact"/>
        <w:jc w:val="left"/>
        <w:rPr>
          <w:sz w:val="22"/>
        </w:rPr>
      </w:pPr>
    </w:p>
    <w:p w:rsidR="006178B0" w:rsidRDefault="00A5500C" w:rsidP="00443FB5">
      <w:pPr>
        <w:jc w:val="left"/>
        <w:rPr>
          <w:sz w:val="22"/>
        </w:rPr>
      </w:pPr>
      <w:r w:rsidRPr="00CD52A1">
        <w:rPr>
          <w:rFonts w:hint="eastAsia"/>
          <w:sz w:val="22"/>
        </w:rPr>
        <w:t xml:space="preserve">　</w:t>
      </w:r>
      <w:r w:rsidR="00274E69">
        <w:rPr>
          <w:rFonts w:hint="eastAsia"/>
          <w:sz w:val="22"/>
        </w:rPr>
        <w:t>本年４月、小学校６年生及び中学校３年生を対象に実施された「全国学力・学習状況調査」の</w:t>
      </w:r>
      <w:r w:rsidR="00443FB5">
        <w:rPr>
          <w:rFonts w:hint="eastAsia"/>
          <w:sz w:val="22"/>
        </w:rPr>
        <w:t>結果概要をお伝えします。</w:t>
      </w:r>
      <w:r w:rsidR="002E3787">
        <w:rPr>
          <w:rFonts w:hint="eastAsia"/>
          <w:sz w:val="22"/>
        </w:rPr>
        <w:t>川越町教育委員会では、</w:t>
      </w:r>
      <w:r w:rsidR="006178B0">
        <w:rPr>
          <w:rFonts w:hint="eastAsia"/>
          <w:sz w:val="22"/>
        </w:rPr>
        <w:t>結果からわかる、子どもたちの</w:t>
      </w:r>
      <w:r w:rsidR="006178B0" w:rsidRPr="00CD52A1">
        <w:rPr>
          <w:rFonts w:hint="eastAsia"/>
          <w:sz w:val="22"/>
        </w:rPr>
        <w:t>「強み」「弱み」等の傾向をとらえ、</w:t>
      </w:r>
      <w:r w:rsidR="000B5AB9">
        <w:rPr>
          <w:rFonts w:hint="eastAsia"/>
          <w:sz w:val="22"/>
        </w:rPr>
        <w:t>具体的な施策に反映</w:t>
      </w:r>
      <w:r w:rsidR="006178B0">
        <w:rPr>
          <w:rFonts w:hint="eastAsia"/>
          <w:sz w:val="22"/>
        </w:rPr>
        <w:t>し</w:t>
      </w:r>
      <w:r w:rsidR="002E3787">
        <w:rPr>
          <w:rFonts w:hint="eastAsia"/>
          <w:sz w:val="22"/>
        </w:rPr>
        <w:t>ていきます。つきましては、</w:t>
      </w:r>
      <w:r w:rsidR="006178B0">
        <w:rPr>
          <w:rFonts w:hint="eastAsia"/>
          <w:sz w:val="22"/>
        </w:rPr>
        <w:t>保護者の皆様には、家庭生活</w:t>
      </w:r>
      <w:r w:rsidR="000B5AB9">
        <w:rPr>
          <w:rFonts w:hint="eastAsia"/>
          <w:sz w:val="22"/>
        </w:rPr>
        <w:t>や</w:t>
      </w:r>
      <w:r w:rsidR="006178B0">
        <w:rPr>
          <w:rFonts w:hint="eastAsia"/>
          <w:sz w:val="22"/>
        </w:rPr>
        <w:t>生活習慣の</w:t>
      </w:r>
      <w:r w:rsidR="000B5AB9">
        <w:rPr>
          <w:rFonts w:hint="eastAsia"/>
          <w:sz w:val="22"/>
        </w:rPr>
        <w:t>見直し</w:t>
      </w:r>
      <w:r w:rsidR="008C042E">
        <w:rPr>
          <w:rFonts w:hint="eastAsia"/>
          <w:sz w:val="22"/>
        </w:rPr>
        <w:t>に向けてご協力を</w:t>
      </w:r>
      <w:r w:rsidR="006178B0">
        <w:rPr>
          <w:rFonts w:hint="eastAsia"/>
          <w:sz w:val="22"/>
        </w:rPr>
        <w:t>お願いいたします。</w:t>
      </w:r>
      <w:bookmarkStart w:id="0" w:name="_GoBack"/>
      <w:bookmarkEnd w:id="0"/>
    </w:p>
    <w:p w:rsidR="00D17897" w:rsidRDefault="00FA7096" w:rsidP="00FA7096">
      <w:pPr>
        <w:ind w:firstLineChars="100" w:firstLine="210"/>
        <w:jc w:val="left"/>
        <w:rPr>
          <w:sz w:val="22"/>
        </w:rPr>
      </w:pPr>
      <w:r>
        <w:rPr>
          <w:noProof/>
        </w:rPr>
        <w:drawing>
          <wp:anchor distT="0" distB="0" distL="114300" distR="114300" simplePos="0" relativeHeight="251746304" behindDoc="1" locked="0" layoutInCell="1" allowOverlap="1" wp14:anchorId="0AAF9B9F" wp14:editId="0DF1DD49">
            <wp:simplePos x="0" y="0"/>
            <wp:positionH relativeFrom="margin">
              <wp:align>right</wp:align>
            </wp:positionH>
            <wp:positionV relativeFrom="paragraph">
              <wp:posOffset>338839</wp:posOffset>
            </wp:positionV>
            <wp:extent cx="590550" cy="4762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anchor>
        </w:drawing>
      </w:r>
      <w:r w:rsidR="006178B0">
        <w:rPr>
          <w:rFonts w:hint="eastAsia"/>
          <w:sz w:val="22"/>
        </w:rPr>
        <w:t>な</w:t>
      </w:r>
      <w:r w:rsidR="00443FB5" w:rsidRPr="00CD52A1">
        <w:rPr>
          <w:rFonts w:hint="eastAsia"/>
          <w:sz w:val="22"/>
        </w:rPr>
        <w:t>お、この調査は学力の特定の一部分を測るものであり、学力のすべてを測るものではないことをご理解ください。</w:t>
      </w:r>
    </w:p>
    <w:p w:rsidR="000D1C9F" w:rsidRDefault="000D1C9F" w:rsidP="00FA7096">
      <w:pPr>
        <w:ind w:firstLineChars="100" w:firstLine="220"/>
        <w:jc w:val="left"/>
        <w:rPr>
          <w:sz w:val="22"/>
        </w:rPr>
      </w:pPr>
    </w:p>
    <w:p w:rsidR="002F765C" w:rsidRPr="00825BB2" w:rsidRDefault="00317E99" w:rsidP="00874BC1">
      <w:pPr>
        <w:snapToGrid w:val="0"/>
        <w:rPr>
          <w:rFonts w:ascii="HGPｺﾞｼｯｸE" w:eastAsia="HGPｺﾞｼｯｸE" w:hAnsi="HGPｺﾞｼｯｸE"/>
          <w:color w:val="CC6600"/>
          <w:sz w:val="28"/>
          <w:szCs w:val="28"/>
        </w:rPr>
      </w:pPr>
      <w:r w:rsidRPr="00825BB2">
        <w:rPr>
          <w:rFonts w:asciiTheme="majorEastAsia" w:eastAsiaTheme="majorEastAsia" w:hAnsiTheme="majorEastAsia"/>
          <w:noProof/>
          <w:color w:val="CC6600"/>
          <w:sz w:val="22"/>
        </w:rPr>
        <mc:AlternateContent>
          <mc:Choice Requires="wps">
            <w:drawing>
              <wp:anchor distT="4294967294" distB="4294967294" distL="114300" distR="114300" simplePos="0" relativeHeight="251739136" behindDoc="0" locked="0" layoutInCell="1" allowOverlap="1" wp14:anchorId="6249D696" wp14:editId="45BA353F">
                <wp:simplePos x="0" y="0"/>
                <wp:positionH relativeFrom="column">
                  <wp:posOffset>13335</wp:posOffset>
                </wp:positionH>
                <wp:positionV relativeFrom="paragraph">
                  <wp:posOffset>203199</wp:posOffset>
                </wp:positionV>
                <wp:extent cx="2120265" cy="0"/>
                <wp:effectExtent l="38100" t="38100" r="70485" b="95250"/>
                <wp:wrapNone/>
                <wp:docPr id="2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265" cy="0"/>
                        </a:xfrm>
                        <a:prstGeom prst="line">
                          <a:avLst/>
                        </a:prstGeom>
                        <a:ln>
                          <a:solidFill>
                            <a:srgbClr val="CC99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4E89E1" id="直線コネクタ 7" o:spid="_x0000_s1026" style="position:absolute;left:0;text-align:left;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5pt,16pt" to="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" strokecolor="#c90" strokeweight="2pt">
                <v:shadow on="t" color="black" opacity="24903f" origin=",.5" offset="0,.55556mm"/>
                <o:lock v:ext="edit" shapetype="f"/>
              </v:line>
            </w:pict>
          </mc:Fallback>
        </mc:AlternateContent>
      </w:r>
      <w:r w:rsidR="00880211" w:rsidRPr="00825BB2">
        <w:rPr>
          <w:rFonts w:ascii="HGPｺﾞｼｯｸE" w:eastAsia="HGPｺﾞｼｯｸE" w:hAnsi="HGPｺﾞｼｯｸE" w:hint="eastAsia"/>
          <w:color w:val="CC6600"/>
          <w:sz w:val="28"/>
          <w:szCs w:val="28"/>
        </w:rPr>
        <w:t>１．学力</w:t>
      </w:r>
      <w:r w:rsidR="0077435A" w:rsidRPr="00825BB2">
        <w:rPr>
          <w:rFonts w:ascii="HGPｺﾞｼｯｸE" w:eastAsia="HGPｺﾞｼｯｸE" w:hAnsi="HGPｺﾞｼｯｸE" w:hint="eastAsia"/>
          <w:color w:val="CC6600"/>
          <w:sz w:val="28"/>
          <w:szCs w:val="28"/>
        </w:rPr>
        <w:t>・学習状況</w:t>
      </w:r>
      <w:r w:rsidR="00880211" w:rsidRPr="00825BB2">
        <w:rPr>
          <w:rFonts w:ascii="HGPｺﾞｼｯｸE" w:eastAsia="HGPｺﾞｼｯｸE" w:hAnsi="HGPｺﾞｼｯｸE" w:hint="eastAsia"/>
          <w:color w:val="CC6600"/>
          <w:sz w:val="28"/>
          <w:szCs w:val="28"/>
        </w:rPr>
        <w:t>調査結果</w:t>
      </w:r>
    </w:p>
    <w:p w:rsidR="00EC571D" w:rsidRDefault="000D1C9F" w:rsidP="002F765C">
      <w:pPr>
        <w:rPr>
          <w:rFonts w:ascii="HGPｺﾞｼｯｸE" w:eastAsia="HGPｺﾞｼｯｸE" w:hAnsi="HGPｺﾞｼｯｸE"/>
          <w:sz w:val="24"/>
          <w:szCs w:val="24"/>
        </w:rPr>
      </w:pPr>
      <w:r>
        <w:rPr>
          <w:noProof/>
          <w:sz w:val="22"/>
        </w:rPr>
        <mc:AlternateContent>
          <mc:Choice Requires="wps">
            <w:drawing>
              <wp:anchor distT="0" distB="0" distL="114300" distR="114300" simplePos="0" relativeHeight="251658240" behindDoc="0" locked="0" layoutInCell="1" allowOverlap="1" wp14:anchorId="4390B096" wp14:editId="20D352F2">
                <wp:simplePos x="0" y="0"/>
                <wp:positionH relativeFrom="margin">
                  <wp:align>left</wp:align>
                </wp:positionH>
                <wp:positionV relativeFrom="paragraph">
                  <wp:posOffset>127664</wp:posOffset>
                </wp:positionV>
                <wp:extent cx="6109335" cy="659218"/>
                <wp:effectExtent l="0" t="0" r="24765" b="2667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59218"/>
                        </a:xfrm>
                        <a:prstGeom prst="rect">
                          <a:avLst/>
                        </a:prstGeom>
                        <a:solidFill>
                          <a:srgbClr val="66FFFF"/>
                        </a:solidFill>
                        <a:ln w="25400">
                          <a:solidFill>
                            <a:srgbClr val="0070C0"/>
                          </a:solidFill>
                          <a:miter lim="800000"/>
                          <a:headEnd/>
                          <a:tailEnd/>
                        </a:ln>
                      </wps:spPr>
                      <wps:txbx>
                        <w:txbxContent>
                          <w:p w:rsidR="00D72EE3" w:rsidRPr="009C6823" w:rsidRDefault="00D72EE3">
                            <w:pPr>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全国学力・学習状況調査について</w:t>
                            </w:r>
                          </w:p>
                          <w:p w:rsidR="00D72EE3" w:rsidRPr="009C6823" w:rsidRDefault="00D72EE3" w:rsidP="007F42E0">
                            <w:pPr>
                              <w:ind w:firstLineChars="100" w:firstLine="221"/>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Ａ問題とは、主として</w:t>
                            </w:r>
                            <w:r w:rsidR="000D1C9F">
                              <w:rPr>
                                <w:rFonts w:asciiTheme="majorEastAsia" w:eastAsiaTheme="majorEastAsia" w:hAnsiTheme="majorEastAsia" w:hint="eastAsia"/>
                                <w:b/>
                                <w:color w:val="244061" w:themeColor="accent1" w:themeShade="80"/>
                                <w:sz w:val="22"/>
                              </w:rPr>
                              <w:t>「知識」に関する問題です。（身につけておくべき基礎的な知識や技能</w:t>
                            </w:r>
                            <w:r w:rsidRPr="009C6823">
                              <w:rPr>
                                <w:rFonts w:asciiTheme="majorEastAsia" w:eastAsiaTheme="majorEastAsia" w:hAnsiTheme="majorEastAsia" w:hint="eastAsia"/>
                                <w:b/>
                                <w:color w:val="244061" w:themeColor="accent1" w:themeShade="80"/>
                                <w:sz w:val="22"/>
                              </w:rPr>
                              <w:t>）</w:t>
                            </w:r>
                          </w:p>
                          <w:p w:rsidR="00D72EE3" w:rsidRPr="009C6823" w:rsidRDefault="00D72EE3" w:rsidP="007F42E0">
                            <w:pPr>
                              <w:ind w:firstLineChars="100" w:firstLine="221"/>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Ｂ問題とは、主として「活用」に関する問題です。（知識や技能を実生活の場に活用する能力）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0B096" id="_x0000_t202" coordsize="21600,21600" o:spt="202" path="m,l,21600r21600,l21600,xe">
                <v:stroke joinstyle="miter"/>
                <v:path gradientshapeok="t" o:connecttype="rect"/>
              </v:shapetype>
              <v:shape id="Text Box 3" o:spid="_x0000_s1027" type="#_x0000_t202" style="position:absolute;left:0;text-align:left;margin-left:0;margin-top:10.05pt;width:481.05pt;height:51.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" fillcolor="#6ff" strokecolor="#0070c0" strokeweight="2pt">
                <v:textbox inset="5.85pt,.7pt,5.85pt,.7pt">
                  <w:txbxContent>
                    <w:p w:rsidR="00D72EE3" w:rsidRPr="009C6823" w:rsidRDefault="00D72EE3">
                      <w:pPr>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全国学力・学習状況調査について</w:t>
                      </w:r>
                    </w:p>
                    <w:p w:rsidR="00D72EE3" w:rsidRPr="009C6823" w:rsidRDefault="00D72EE3" w:rsidP="007F42E0">
                      <w:pPr>
                        <w:ind w:firstLineChars="100" w:firstLine="221"/>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Ａ問題とは、主として</w:t>
                      </w:r>
                      <w:r w:rsidR="000D1C9F">
                        <w:rPr>
                          <w:rFonts w:asciiTheme="majorEastAsia" w:eastAsiaTheme="majorEastAsia" w:hAnsiTheme="majorEastAsia" w:hint="eastAsia"/>
                          <w:b/>
                          <w:color w:val="244061" w:themeColor="accent1" w:themeShade="80"/>
                          <w:sz w:val="22"/>
                        </w:rPr>
                        <w:t>「知識」に関する問題です。（身につけておくべき基礎的な知識や技能</w:t>
                      </w:r>
                      <w:r w:rsidRPr="009C6823">
                        <w:rPr>
                          <w:rFonts w:asciiTheme="majorEastAsia" w:eastAsiaTheme="majorEastAsia" w:hAnsiTheme="majorEastAsia" w:hint="eastAsia"/>
                          <w:b/>
                          <w:color w:val="244061" w:themeColor="accent1" w:themeShade="80"/>
                          <w:sz w:val="22"/>
                        </w:rPr>
                        <w:t>）</w:t>
                      </w:r>
                    </w:p>
                    <w:p w:rsidR="00D72EE3" w:rsidRPr="009C6823" w:rsidRDefault="00D72EE3" w:rsidP="007F42E0">
                      <w:pPr>
                        <w:ind w:firstLineChars="100" w:firstLine="221"/>
                        <w:rPr>
                          <w:rFonts w:asciiTheme="majorEastAsia" w:eastAsiaTheme="majorEastAsia" w:hAnsiTheme="majorEastAsia"/>
                          <w:b/>
                          <w:color w:val="244061" w:themeColor="accent1" w:themeShade="80"/>
                          <w:sz w:val="22"/>
                        </w:rPr>
                      </w:pPr>
                      <w:r w:rsidRPr="009C6823">
                        <w:rPr>
                          <w:rFonts w:asciiTheme="majorEastAsia" w:eastAsiaTheme="majorEastAsia" w:hAnsiTheme="majorEastAsia" w:hint="eastAsia"/>
                          <w:b/>
                          <w:color w:val="244061" w:themeColor="accent1" w:themeShade="80"/>
                          <w:sz w:val="22"/>
                        </w:rPr>
                        <w:t>Ｂ問題とは、主として「活用」に関する問題です。（知識や技能を実生活の場に活用する能力）</w:t>
                      </w:r>
                    </w:p>
                  </w:txbxContent>
                </v:textbox>
                <w10:wrap anchorx="margin"/>
              </v:shape>
            </w:pict>
          </mc:Fallback>
        </mc:AlternateContent>
      </w:r>
    </w:p>
    <w:p w:rsidR="00BF4E63" w:rsidRDefault="00BF4E63" w:rsidP="002F765C">
      <w:pPr>
        <w:rPr>
          <w:rFonts w:ascii="HGPｺﾞｼｯｸE" w:eastAsia="HGPｺﾞｼｯｸE" w:hAnsi="HGPｺﾞｼｯｸE"/>
          <w:sz w:val="24"/>
          <w:szCs w:val="24"/>
        </w:rPr>
      </w:pPr>
    </w:p>
    <w:p w:rsidR="00BF4E63" w:rsidRDefault="00BF4E63" w:rsidP="002F765C">
      <w:pPr>
        <w:rPr>
          <w:rFonts w:ascii="HGPｺﾞｼｯｸE" w:eastAsia="HGPｺﾞｼｯｸE" w:hAnsi="HGPｺﾞｼｯｸE"/>
          <w:sz w:val="24"/>
          <w:szCs w:val="24"/>
        </w:rPr>
      </w:pPr>
    </w:p>
    <w:p w:rsidR="00BF4E63" w:rsidRDefault="00BF4E63" w:rsidP="002F765C">
      <w:pPr>
        <w:rPr>
          <w:rFonts w:ascii="HGPｺﾞｼｯｸE" w:eastAsia="HGPｺﾞｼｯｸE" w:hAnsi="HGPｺﾞｼｯｸE"/>
          <w:sz w:val="24"/>
          <w:szCs w:val="24"/>
        </w:rPr>
      </w:pPr>
    </w:p>
    <w:p w:rsidR="00C65572" w:rsidRDefault="00FA7096" w:rsidP="002F765C">
      <w:pPr>
        <w:rPr>
          <w:rFonts w:asciiTheme="majorEastAsia" w:eastAsiaTheme="majorEastAsia" w:hAnsiTheme="majorEastAsia"/>
          <w:b/>
          <w:sz w:val="22"/>
        </w:rPr>
      </w:pPr>
      <w:r>
        <w:rPr>
          <w:rFonts w:hint="eastAsia"/>
          <w:noProof/>
          <w:sz w:val="22"/>
        </w:rPr>
        <w:drawing>
          <wp:anchor distT="0" distB="0" distL="114300" distR="114300" simplePos="0" relativeHeight="251822080" behindDoc="0" locked="0" layoutInCell="1" allowOverlap="1" wp14:anchorId="0166BDB6" wp14:editId="5D888DC3">
            <wp:simplePos x="0" y="0"/>
            <wp:positionH relativeFrom="margin">
              <wp:posOffset>5594941</wp:posOffset>
            </wp:positionH>
            <wp:positionV relativeFrom="paragraph">
              <wp:posOffset>12065</wp:posOffset>
            </wp:positionV>
            <wp:extent cx="483654" cy="62913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654" cy="629133"/>
                    </a:xfrm>
                    <a:prstGeom prst="rect">
                      <a:avLst/>
                    </a:prstGeom>
                    <a:solidFill>
                      <a:srgbClr val="00B0F0"/>
                    </a:solidFill>
                    <a:ln>
                      <a:noFill/>
                    </a:ln>
                  </pic:spPr>
                </pic:pic>
              </a:graphicData>
            </a:graphic>
            <wp14:sizeRelH relativeFrom="margin">
              <wp14:pctWidth>0</wp14:pctWidth>
            </wp14:sizeRelH>
            <wp14:sizeRelV relativeFrom="margin">
              <wp14:pctHeight>0</wp14:pctHeight>
            </wp14:sizeRelV>
          </wp:anchor>
        </w:drawing>
      </w:r>
    </w:p>
    <w:p w:rsidR="00C65572" w:rsidRDefault="00C65572" w:rsidP="002F765C">
      <w:pPr>
        <w:rPr>
          <w:rFonts w:asciiTheme="majorEastAsia" w:eastAsiaTheme="majorEastAsia" w:hAnsiTheme="majorEastAsia"/>
          <w:b/>
          <w:sz w:val="22"/>
        </w:rPr>
      </w:pPr>
    </w:p>
    <w:p w:rsidR="002F67D8" w:rsidRPr="0070231B" w:rsidRDefault="00FE300E" w:rsidP="002F67D8">
      <w:pPr>
        <w:rPr>
          <w:rFonts w:asciiTheme="majorEastAsia" w:eastAsiaTheme="majorEastAsia" w:hAnsiTheme="majorEastAsia"/>
          <w:b/>
          <w:sz w:val="22"/>
        </w:rPr>
      </w:pPr>
      <w:r>
        <w:rPr>
          <w:rFonts w:asciiTheme="majorEastAsia" w:eastAsiaTheme="majorEastAsia" w:hAnsiTheme="majorEastAsia" w:hint="eastAsia"/>
          <w:b/>
          <w:sz w:val="22"/>
        </w:rPr>
        <w:t>（１）学力調査の結果</w:t>
      </w:r>
    </w:p>
    <w:p w:rsidR="000D1C9F" w:rsidRDefault="000D1C9F" w:rsidP="000D1C9F">
      <w:pPr>
        <w:ind w:leftChars="190" w:left="2379" w:hangingChars="900" w:hanging="1980"/>
        <w:rPr>
          <w:sz w:val="22"/>
        </w:rPr>
      </w:pPr>
      <w:r w:rsidRPr="00874BC1">
        <w:rPr>
          <w:rFonts w:hint="eastAsia"/>
          <w:sz w:val="22"/>
        </w:rPr>
        <w:t>□全体の傾向</w:t>
      </w:r>
      <w:r>
        <w:rPr>
          <w:rFonts w:hint="eastAsia"/>
          <w:sz w:val="22"/>
        </w:rPr>
        <w:t>・・・全国の正答分布と比較して、概ね同じ分布曲線となっているが、</w:t>
      </w:r>
    </w:p>
    <w:p w:rsidR="000D1C9F" w:rsidRPr="00874BC1" w:rsidRDefault="000D1C9F" w:rsidP="000D1C9F">
      <w:pPr>
        <w:ind w:leftChars="990" w:left="2299" w:hangingChars="100" w:hanging="220"/>
        <w:rPr>
          <w:sz w:val="22"/>
        </w:rPr>
      </w:pPr>
      <w:r>
        <w:rPr>
          <w:rFonts w:hint="eastAsia"/>
          <w:sz w:val="22"/>
        </w:rPr>
        <w:t>正答率のやや低い生徒の割合が多い。</w:t>
      </w:r>
    </w:p>
    <w:p w:rsidR="000D1C9F" w:rsidRPr="00874BC1" w:rsidRDefault="000D1C9F" w:rsidP="000D1C9F">
      <w:pPr>
        <w:rPr>
          <w:sz w:val="22"/>
        </w:rPr>
      </w:pPr>
      <w:r>
        <w:rPr>
          <w:noProof/>
          <w:sz w:val="22"/>
        </w:rPr>
        <mc:AlternateContent>
          <mc:Choice Requires="wps">
            <w:drawing>
              <wp:anchor distT="0" distB="0" distL="114300" distR="114300" simplePos="0" relativeHeight="251840512" behindDoc="0" locked="0" layoutInCell="1" allowOverlap="1" wp14:anchorId="595FA42D" wp14:editId="452A26F1">
                <wp:simplePos x="0" y="0"/>
                <wp:positionH relativeFrom="column">
                  <wp:posOffset>289560</wp:posOffset>
                </wp:positionH>
                <wp:positionV relativeFrom="paragraph">
                  <wp:posOffset>22860</wp:posOffset>
                </wp:positionV>
                <wp:extent cx="5577840" cy="1304925"/>
                <wp:effectExtent l="0" t="0" r="22860" b="6667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840" cy="1304925"/>
                        </a:xfrm>
                        <a:prstGeom prst="roundRect">
                          <a:avLst>
                            <a:gd name="adj" fmla="val 8085"/>
                          </a:avLst>
                        </a:prstGeom>
                        <a:gradFill flip="none" rotWithShape="1">
                          <a:gsLst>
                            <a:gs pos="0">
                              <a:sysClr val="window" lastClr="FFFFFF"/>
                            </a:gs>
                            <a:gs pos="0">
                              <a:sysClr val="window" lastClr="FFFFFF"/>
                            </a:gs>
                            <a:gs pos="100000">
                              <a:srgbClr val="66FFFF"/>
                            </a:gs>
                          </a:gsLst>
                          <a:path path="circle">
                            <a:fillToRect l="50000" t="-80000" r="50000" b="180000"/>
                          </a:path>
                          <a:tileRect/>
                        </a:gradFill>
                        <a:ln w="9525">
                          <a:solidFill>
                            <a:srgbClr val="9BBB59">
                              <a:lumMod val="75000"/>
                              <a:lumOff val="0"/>
                            </a:srgbClr>
                          </a:solidFill>
                          <a:round/>
                          <a:headEnd/>
                          <a:tailEnd/>
                        </a:ln>
                        <a:effectLst>
                          <a:outerShdw dist="20000" dir="5400000" rotWithShape="0">
                            <a:srgbClr val="000000">
                              <a:alpha val="37999"/>
                            </a:srgbClr>
                          </a:outerShdw>
                        </a:effectLst>
                      </wps:spPr>
                      <wps:txbx>
                        <w:txbxContent>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国語</w:t>
                            </w:r>
                            <w:r w:rsidRPr="007F42E0">
                              <w:rPr>
                                <w:rFonts w:hint="eastAsia"/>
                                <w:b/>
                                <w:color w:val="000000" w:themeColor="text1"/>
                                <w:bdr w:val="single" w:sz="4" w:space="0" w:color="auto"/>
                              </w:rPr>
                              <w:t>A</w:t>
                            </w:r>
                            <w:r>
                              <w:rPr>
                                <w:rFonts w:hint="eastAsia"/>
                                <w:b/>
                                <w:color w:val="000000" w:themeColor="text1"/>
                              </w:rPr>
                              <w:t>：正答率のやや低い生徒の</w:t>
                            </w:r>
                            <w:r>
                              <w:rPr>
                                <w:b/>
                                <w:color w:val="000000" w:themeColor="text1"/>
                              </w:rPr>
                              <w:t>割合</w:t>
                            </w:r>
                            <w:r>
                              <w:rPr>
                                <w:rFonts w:hint="eastAsia"/>
                                <w:b/>
                                <w:color w:val="000000" w:themeColor="text1"/>
                              </w:rPr>
                              <w:t>が多い。</w:t>
                            </w:r>
                          </w:p>
                          <w:p w:rsidR="000D1C9F" w:rsidRPr="007F42E0" w:rsidRDefault="000D1C9F" w:rsidP="000D1C9F">
                            <w:pPr>
                              <w:spacing w:line="360" w:lineRule="exact"/>
                              <w:jc w:val="left"/>
                              <w:rPr>
                                <w:b/>
                                <w:color w:val="000000" w:themeColor="text1"/>
                              </w:rPr>
                            </w:pPr>
                            <w:r w:rsidRPr="007F42E0">
                              <w:rPr>
                                <w:rFonts w:hint="eastAsia"/>
                                <w:b/>
                                <w:color w:val="000000" w:themeColor="text1"/>
                                <w:bdr w:val="single" w:sz="4" w:space="0" w:color="auto"/>
                              </w:rPr>
                              <w:t>国語</w:t>
                            </w:r>
                            <w:r w:rsidRPr="007F42E0">
                              <w:rPr>
                                <w:rFonts w:hint="eastAsia"/>
                                <w:b/>
                                <w:color w:val="000000" w:themeColor="text1"/>
                                <w:bdr w:val="single" w:sz="4" w:space="0" w:color="auto"/>
                              </w:rPr>
                              <w:t>B</w:t>
                            </w:r>
                            <w:r>
                              <w:rPr>
                                <w:rFonts w:hint="eastAsia"/>
                                <w:b/>
                                <w:color w:val="000000" w:themeColor="text1"/>
                              </w:rPr>
                              <w:t>：正答率のやや低い生徒の</w:t>
                            </w:r>
                            <w:r>
                              <w:rPr>
                                <w:b/>
                                <w:color w:val="000000" w:themeColor="text1"/>
                              </w:rPr>
                              <w:t>割合</w:t>
                            </w:r>
                            <w:r>
                              <w:rPr>
                                <w:rFonts w:hint="eastAsia"/>
                                <w:b/>
                                <w:color w:val="000000" w:themeColor="text1"/>
                              </w:rPr>
                              <w:t>がやや</w:t>
                            </w:r>
                            <w:r>
                              <w:rPr>
                                <w:b/>
                                <w:color w:val="000000" w:themeColor="text1"/>
                              </w:rPr>
                              <w:t>多い</w:t>
                            </w:r>
                            <w:r>
                              <w:rPr>
                                <w:rFonts w:hint="eastAsia"/>
                                <w:b/>
                                <w:color w:val="000000" w:themeColor="text1"/>
                              </w:rPr>
                              <w:t>。</w:t>
                            </w:r>
                          </w:p>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数学</w:t>
                            </w:r>
                            <w:r w:rsidRPr="007F42E0">
                              <w:rPr>
                                <w:rFonts w:hint="eastAsia"/>
                                <w:b/>
                                <w:color w:val="000000" w:themeColor="text1"/>
                                <w:bdr w:val="single" w:sz="4" w:space="0" w:color="auto"/>
                              </w:rPr>
                              <w:t>A</w:t>
                            </w:r>
                            <w:r>
                              <w:rPr>
                                <w:rFonts w:hint="eastAsia"/>
                                <w:b/>
                                <w:color w:val="000000" w:themeColor="text1"/>
                              </w:rPr>
                              <w:t>：正答率のやや低い生徒の</w:t>
                            </w:r>
                            <w:r>
                              <w:rPr>
                                <w:b/>
                                <w:color w:val="000000" w:themeColor="text1"/>
                              </w:rPr>
                              <w:t>割合が多い</w:t>
                            </w:r>
                            <w:r>
                              <w:rPr>
                                <w:rFonts w:hint="eastAsia"/>
                                <w:b/>
                                <w:color w:val="000000" w:themeColor="text1"/>
                              </w:rPr>
                              <w:t>。</w:t>
                            </w:r>
                          </w:p>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数学</w:t>
                            </w:r>
                            <w:r w:rsidRPr="007F42E0">
                              <w:rPr>
                                <w:rFonts w:hint="eastAsia"/>
                                <w:b/>
                                <w:color w:val="000000" w:themeColor="text1"/>
                                <w:bdr w:val="single" w:sz="4" w:space="0" w:color="auto"/>
                              </w:rPr>
                              <w:t>B</w:t>
                            </w:r>
                            <w:r>
                              <w:rPr>
                                <w:rFonts w:hint="eastAsia"/>
                                <w:b/>
                                <w:color w:val="000000" w:themeColor="text1"/>
                              </w:rPr>
                              <w:t>：正答率のやや低い生徒の</w:t>
                            </w:r>
                            <w:r>
                              <w:rPr>
                                <w:b/>
                                <w:color w:val="000000" w:themeColor="text1"/>
                              </w:rPr>
                              <w:t>割合</w:t>
                            </w:r>
                            <w:r>
                              <w:rPr>
                                <w:rFonts w:hint="eastAsia"/>
                                <w:b/>
                                <w:color w:val="000000" w:themeColor="text1"/>
                              </w:rPr>
                              <w:t>が</w:t>
                            </w:r>
                            <w:r w:rsidRPr="007F42E0">
                              <w:rPr>
                                <w:rFonts w:hint="eastAsia"/>
                                <w:b/>
                                <w:color w:val="000000" w:themeColor="text1"/>
                              </w:rPr>
                              <w:t>多い。</w:t>
                            </w:r>
                          </w:p>
                          <w:p w:rsidR="000D1C9F" w:rsidRDefault="000D1C9F" w:rsidP="000D1C9F">
                            <w:pPr>
                              <w:spacing w:line="360" w:lineRule="exact"/>
                              <w:jc w:val="left"/>
                              <w:rPr>
                                <w:b/>
                                <w:color w:val="000000" w:themeColor="text1"/>
                              </w:rPr>
                            </w:pPr>
                            <w:r>
                              <w:rPr>
                                <w:rFonts w:hint="eastAsia"/>
                                <w:b/>
                                <w:color w:val="000000" w:themeColor="text1"/>
                                <w:bdr w:val="single" w:sz="4" w:space="0" w:color="auto"/>
                              </w:rPr>
                              <w:t>理　科</w:t>
                            </w:r>
                            <w:r>
                              <w:rPr>
                                <w:rFonts w:hint="eastAsia"/>
                                <w:b/>
                                <w:color w:val="000000" w:themeColor="text1"/>
                              </w:rPr>
                              <w:t>：正答率のやや低い生徒の</w:t>
                            </w:r>
                            <w:r>
                              <w:rPr>
                                <w:b/>
                                <w:color w:val="000000" w:themeColor="text1"/>
                              </w:rPr>
                              <w:t>割合</w:t>
                            </w:r>
                            <w:r>
                              <w:rPr>
                                <w:rFonts w:hint="eastAsia"/>
                                <w:b/>
                                <w:color w:val="000000" w:themeColor="text1"/>
                              </w:rPr>
                              <w:t>が</w:t>
                            </w:r>
                            <w:r w:rsidRPr="007F42E0">
                              <w:rPr>
                                <w:rFonts w:hint="eastAsia"/>
                                <w:b/>
                                <w:color w:val="000000" w:themeColor="text1"/>
                              </w:rPr>
                              <w:t>多い。</w:t>
                            </w:r>
                          </w:p>
                          <w:p w:rsidR="000D1C9F" w:rsidRPr="000448D0" w:rsidRDefault="000D1C9F" w:rsidP="000D1C9F">
                            <w:pPr>
                              <w:spacing w:line="360" w:lineRule="exact"/>
                              <w:jc w:val="left"/>
                              <w:rPr>
                                <w:b/>
                                <w:color w:val="000000" w:themeColor="text1"/>
                              </w:rPr>
                            </w:pPr>
                          </w:p>
                          <w:p w:rsidR="000D1C9F" w:rsidRPr="00E908D6" w:rsidRDefault="000D1C9F" w:rsidP="000D1C9F">
                            <w:pPr>
                              <w:spacing w:line="360" w:lineRule="exact"/>
                              <w:jc w:val="left"/>
                              <w:rPr>
                                <w:b/>
                                <w:color w:val="000000" w:themeColor="text1"/>
                              </w:rPr>
                            </w:pPr>
                          </w:p>
                        </w:txbxContent>
                      </wps:txbx>
                      <wps:bodyPr rot="0" vert="horz" wrap="square" lIns="91440" tIns="0" rIns="91440" bIns="3600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95FA42D" id="角丸四角形 2" o:spid="_x0000_s1028" style="position:absolute;left:0;text-align:left;margin-left:22.8pt;margin-top:1.8pt;width:439.2pt;height:10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" fillcolor="window" strokecolor="#77933c">
                <v:fill color2="#6ff" rotate="t" focusposition=".5,-52429f" focussize="" colors="0 window;0 window;1 #6ff" focus="100%" type="gradientRadial"/>
                <v:shadow on="t" color="black" opacity="24903f" origin=",.5" offset="0,.55556mm"/>
                <v:path arrowok="t"/>
                <v:textbox inset=",0,,1mm">
                  <w:txbxContent>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国語</w:t>
                      </w:r>
                      <w:r w:rsidRPr="007F42E0">
                        <w:rPr>
                          <w:rFonts w:hint="eastAsia"/>
                          <w:b/>
                          <w:color w:val="000000" w:themeColor="text1"/>
                          <w:bdr w:val="single" w:sz="4" w:space="0" w:color="auto"/>
                        </w:rPr>
                        <w:t>A</w:t>
                      </w:r>
                      <w:r>
                        <w:rPr>
                          <w:rFonts w:hint="eastAsia"/>
                          <w:b/>
                          <w:color w:val="000000" w:themeColor="text1"/>
                        </w:rPr>
                        <w:t>：正答率のやや低い生徒の</w:t>
                      </w:r>
                      <w:r>
                        <w:rPr>
                          <w:b/>
                          <w:color w:val="000000" w:themeColor="text1"/>
                        </w:rPr>
                        <w:t>割合</w:t>
                      </w:r>
                      <w:r>
                        <w:rPr>
                          <w:rFonts w:hint="eastAsia"/>
                          <w:b/>
                          <w:color w:val="000000" w:themeColor="text1"/>
                        </w:rPr>
                        <w:t>が多い。</w:t>
                      </w:r>
                    </w:p>
                    <w:p w:rsidR="000D1C9F" w:rsidRPr="007F42E0" w:rsidRDefault="000D1C9F" w:rsidP="000D1C9F">
                      <w:pPr>
                        <w:spacing w:line="360" w:lineRule="exact"/>
                        <w:jc w:val="left"/>
                        <w:rPr>
                          <w:b/>
                          <w:color w:val="000000" w:themeColor="text1"/>
                        </w:rPr>
                      </w:pPr>
                      <w:r w:rsidRPr="007F42E0">
                        <w:rPr>
                          <w:rFonts w:hint="eastAsia"/>
                          <w:b/>
                          <w:color w:val="000000" w:themeColor="text1"/>
                          <w:bdr w:val="single" w:sz="4" w:space="0" w:color="auto"/>
                        </w:rPr>
                        <w:t>国語</w:t>
                      </w:r>
                      <w:r w:rsidRPr="007F42E0">
                        <w:rPr>
                          <w:rFonts w:hint="eastAsia"/>
                          <w:b/>
                          <w:color w:val="000000" w:themeColor="text1"/>
                          <w:bdr w:val="single" w:sz="4" w:space="0" w:color="auto"/>
                        </w:rPr>
                        <w:t>B</w:t>
                      </w:r>
                      <w:r>
                        <w:rPr>
                          <w:rFonts w:hint="eastAsia"/>
                          <w:b/>
                          <w:color w:val="000000" w:themeColor="text1"/>
                        </w:rPr>
                        <w:t>：正答率のやや低い生徒の</w:t>
                      </w:r>
                      <w:r>
                        <w:rPr>
                          <w:b/>
                          <w:color w:val="000000" w:themeColor="text1"/>
                        </w:rPr>
                        <w:t>割合</w:t>
                      </w:r>
                      <w:r>
                        <w:rPr>
                          <w:rFonts w:hint="eastAsia"/>
                          <w:b/>
                          <w:color w:val="000000" w:themeColor="text1"/>
                        </w:rPr>
                        <w:t>がやや</w:t>
                      </w:r>
                      <w:r>
                        <w:rPr>
                          <w:b/>
                          <w:color w:val="000000" w:themeColor="text1"/>
                        </w:rPr>
                        <w:t>多い</w:t>
                      </w:r>
                      <w:r>
                        <w:rPr>
                          <w:rFonts w:hint="eastAsia"/>
                          <w:b/>
                          <w:color w:val="000000" w:themeColor="text1"/>
                        </w:rPr>
                        <w:t>。</w:t>
                      </w:r>
                    </w:p>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数学</w:t>
                      </w:r>
                      <w:r w:rsidRPr="007F42E0">
                        <w:rPr>
                          <w:rFonts w:hint="eastAsia"/>
                          <w:b/>
                          <w:color w:val="000000" w:themeColor="text1"/>
                          <w:bdr w:val="single" w:sz="4" w:space="0" w:color="auto"/>
                        </w:rPr>
                        <w:t>A</w:t>
                      </w:r>
                      <w:r>
                        <w:rPr>
                          <w:rFonts w:hint="eastAsia"/>
                          <w:b/>
                          <w:color w:val="000000" w:themeColor="text1"/>
                        </w:rPr>
                        <w:t>：正答率のやや低い生徒の</w:t>
                      </w:r>
                      <w:r>
                        <w:rPr>
                          <w:b/>
                          <w:color w:val="000000" w:themeColor="text1"/>
                        </w:rPr>
                        <w:t>割合が多い</w:t>
                      </w:r>
                      <w:r>
                        <w:rPr>
                          <w:rFonts w:hint="eastAsia"/>
                          <w:b/>
                          <w:color w:val="000000" w:themeColor="text1"/>
                        </w:rPr>
                        <w:t>。</w:t>
                      </w:r>
                    </w:p>
                    <w:p w:rsidR="000D1C9F" w:rsidRDefault="000D1C9F" w:rsidP="000D1C9F">
                      <w:pPr>
                        <w:spacing w:line="360" w:lineRule="exact"/>
                        <w:jc w:val="left"/>
                        <w:rPr>
                          <w:b/>
                          <w:color w:val="000000" w:themeColor="text1"/>
                        </w:rPr>
                      </w:pPr>
                      <w:r w:rsidRPr="007F42E0">
                        <w:rPr>
                          <w:rFonts w:hint="eastAsia"/>
                          <w:b/>
                          <w:color w:val="000000" w:themeColor="text1"/>
                          <w:bdr w:val="single" w:sz="4" w:space="0" w:color="auto"/>
                        </w:rPr>
                        <w:t>数学</w:t>
                      </w:r>
                      <w:r w:rsidRPr="007F42E0">
                        <w:rPr>
                          <w:rFonts w:hint="eastAsia"/>
                          <w:b/>
                          <w:color w:val="000000" w:themeColor="text1"/>
                          <w:bdr w:val="single" w:sz="4" w:space="0" w:color="auto"/>
                        </w:rPr>
                        <w:t>B</w:t>
                      </w:r>
                      <w:r>
                        <w:rPr>
                          <w:rFonts w:hint="eastAsia"/>
                          <w:b/>
                          <w:color w:val="000000" w:themeColor="text1"/>
                        </w:rPr>
                        <w:t>：正答率のやや低い生徒の</w:t>
                      </w:r>
                      <w:r>
                        <w:rPr>
                          <w:b/>
                          <w:color w:val="000000" w:themeColor="text1"/>
                        </w:rPr>
                        <w:t>割合</w:t>
                      </w:r>
                      <w:r>
                        <w:rPr>
                          <w:rFonts w:hint="eastAsia"/>
                          <w:b/>
                          <w:color w:val="000000" w:themeColor="text1"/>
                        </w:rPr>
                        <w:t>が</w:t>
                      </w:r>
                      <w:r w:rsidRPr="007F42E0">
                        <w:rPr>
                          <w:rFonts w:hint="eastAsia"/>
                          <w:b/>
                          <w:color w:val="000000" w:themeColor="text1"/>
                        </w:rPr>
                        <w:t>多い。</w:t>
                      </w:r>
                    </w:p>
                    <w:p w:rsidR="000D1C9F" w:rsidRDefault="000D1C9F" w:rsidP="000D1C9F">
                      <w:pPr>
                        <w:spacing w:line="360" w:lineRule="exact"/>
                        <w:jc w:val="left"/>
                        <w:rPr>
                          <w:b/>
                          <w:color w:val="000000" w:themeColor="text1"/>
                        </w:rPr>
                      </w:pPr>
                      <w:r>
                        <w:rPr>
                          <w:rFonts w:hint="eastAsia"/>
                          <w:b/>
                          <w:color w:val="000000" w:themeColor="text1"/>
                          <w:bdr w:val="single" w:sz="4" w:space="0" w:color="auto"/>
                        </w:rPr>
                        <w:t>理　科</w:t>
                      </w:r>
                      <w:r>
                        <w:rPr>
                          <w:rFonts w:hint="eastAsia"/>
                          <w:b/>
                          <w:color w:val="000000" w:themeColor="text1"/>
                        </w:rPr>
                        <w:t>：正答率のやや低い生徒の</w:t>
                      </w:r>
                      <w:r>
                        <w:rPr>
                          <w:b/>
                          <w:color w:val="000000" w:themeColor="text1"/>
                        </w:rPr>
                        <w:t>割合</w:t>
                      </w:r>
                      <w:r>
                        <w:rPr>
                          <w:rFonts w:hint="eastAsia"/>
                          <w:b/>
                          <w:color w:val="000000" w:themeColor="text1"/>
                        </w:rPr>
                        <w:t>が</w:t>
                      </w:r>
                      <w:r w:rsidRPr="007F42E0">
                        <w:rPr>
                          <w:rFonts w:hint="eastAsia"/>
                          <w:b/>
                          <w:color w:val="000000" w:themeColor="text1"/>
                        </w:rPr>
                        <w:t>多い。</w:t>
                      </w:r>
                    </w:p>
                    <w:p w:rsidR="000D1C9F" w:rsidRPr="000448D0" w:rsidRDefault="000D1C9F" w:rsidP="000D1C9F">
                      <w:pPr>
                        <w:spacing w:line="360" w:lineRule="exact"/>
                        <w:jc w:val="left"/>
                        <w:rPr>
                          <w:b/>
                          <w:color w:val="000000" w:themeColor="text1"/>
                        </w:rPr>
                      </w:pPr>
                    </w:p>
                    <w:p w:rsidR="000D1C9F" w:rsidRPr="00E908D6" w:rsidRDefault="000D1C9F" w:rsidP="000D1C9F">
                      <w:pPr>
                        <w:spacing w:line="360" w:lineRule="exact"/>
                        <w:jc w:val="left"/>
                        <w:rPr>
                          <w:b/>
                          <w:color w:val="000000" w:themeColor="text1"/>
                        </w:rPr>
                      </w:pPr>
                    </w:p>
                  </w:txbxContent>
                </v:textbox>
              </v:roundrect>
            </w:pict>
          </mc:Fallback>
        </mc:AlternateContent>
      </w:r>
    </w:p>
    <w:p w:rsidR="000D1C9F" w:rsidRPr="00874BC1" w:rsidRDefault="000D1C9F" w:rsidP="000D1C9F">
      <w:pPr>
        <w:rPr>
          <w:sz w:val="22"/>
        </w:rPr>
      </w:pPr>
    </w:p>
    <w:p w:rsidR="000D1C9F" w:rsidRPr="00874BC1" w:rsidRDefault="000D1C9F" w:rsidP="000D1C9F">
      <w:pPr>
        <w:rPr>
          <w:sz w:val="22"/>
        </w:rPr>
      </w:pPr>
    </w:p>
    <w:p w:rsidR="000D1C9F" w:rsidRDefault="000D1C9F" w:rsidP="000D1C9F">
      <w:pPr>
        <w:rPr>
          <w:sz w:val="22"/>
        </w:rPr>
      </w:pPr>
    </w:p>
    <w:p w:rsidR="000D1C9F" w:rsidRDefault="000D1C9F" w:rsidP="000D1C9F">
      <w:pPr>
        <w:rPr>
          <w:sz w:val="22"/>
        </w:rPr>
      </w:pPr>
    </w:p>
    <w:p w:rsidR="000D1C9F" w:rsidRDefault="000D1C9F" w:rsidP="000D1C9F">
      <w:pPr>
        <w:rPr>
          <w:sz w:val="22"/>
        </w:rPr>
      </w:pPr>
    </w:p>
    <w:p w:rsidR="000D1C9F" w:rsidRPr="00874BC1" w:rsidRDefault="000D1C9F" w:rsidP="000D1C9F">
      <w:pPr>
        <w:rPr>
          <w:sz w:val="22"/>
        </w:rPr>
      </w:pPr>
    </w:p>
    <w:p w:rsidR="000D1C9F" w:rsidRPr="00874BC1" w:rsidRDefault="000D1C9F" w:rsidP="000D1C9F">
      <w:pPr>
        <w:ind w:firstLineChars="190" w:firstLine="418"/>
        <w:rPr>
          <w:sz w:val="22"/>
        </w:rPr>
      </w:pPr>
      <w:r w:rsidRPr="00874BC1">
        <w:rPr>
          <w:rFonts w:hint="eastAsia"/>
          <w:sz w:val="22"/>
        </w:rPr>
        <w:t>□強みと弱み</w:t>
      </w:r>
      <w:r>
        <w:rPr>
          <w:rFonts w:hint="eastAsia"/>
          <w:sz w:val="22"/>
        </w:rPr>
        <w:t>（強み・・・「◎」　弱み・・・「◇」</w:t>
      </w:r>
    </w:p>
    <w:tbl>
      <w:tblPr>
        <w:tblStyle w:val="a5"/>
        <w:tblW w:w="0" w:type="auto"/>
        <w:jc w:val="center"/>
        <w:tblLook w:val="04A0" w:firstRow="1" w:lastRow="0" w:firstColumn="1" w:lastColumn="0" w:noHBand="0" w:noVBand="1"/>
      </w:tblPr>
      <w:tblGrid>
        <w:gridCol w:w="832"/>
        <w:gridCol w:w="3978"/>
        <w:gridCol w:w="4185"/>
      </w:tblGrid>
      <w:tr w:rsidR="000D1C9F" w:rsidRPr="00874BC1" w:rsidTr="005442AF">
        <w:trPr>
          <w:jc w:val="center"/>
        </w:trPr>
        <w:tc>
          <w:tcPr>
            <w:tcW w:w="832" w:type="dxa"/>
            <w:tcBorders>
              <w:bottom w:val="single" w:sz="4" w:space="0" w:color="auto"/>
            </w:tcBorders>
          </w:tcPr>
          <w:p w:rsidR="000D1C9F" w:rsidRPr="00874BC1" w:rsidRDefault="000D1C9F" w:rsidP="005442AF">
            <w:pPr>
              <w:rPr>
                <w:sz w:val="22"/>
              </w:rPr>
            </w:pPr>
          </w:p>
        </w:tc>
        <w:tc>
          <w:tcPr>
            <w:tcW w:w="3978" w:type="dxa"/>
            <w:tcBorders>
              <w:bottom w:val="single" w:sz="4" w:space="0" w:color="auto"/>
            </w:tcBorders>
            <w:shd w:val="clear" w:color="auto" w:fill="33CCFF"/>
          </w:tcPr>
          <w:p w:rsidR="000D1C9F" w:rsidRPr="00874BC1" w:rsidRDefault="000D1C9F" w:rsidP="005442AF">
            <w:pPr>
              <w:jc w:val="center"/>
              <w:rPr>
                <w:sz w:val="22"/>
              </w:rPr>
            </w:pPr>
            <w:r w:rsidRPr="00874BC1">
              <w:rPr>
                <w:rFonts w:hint="eastAsia"/>
                <w:sz w:val="22"/>
              </w:rPr>
              <w:t>Ａ問題</w:t>
            </w:r>
          </w:p>
        </w:tc>
        <w:tc>
          <w:tcPr>
            <w:tcW w:w="4185" w:type="dxa"/>
            <w:tcBorders>
              <w:bottom w:val="single" w:sz="4" w:space="0" w:color="auto"/>
            </w:tcBorders>
            <w:shd w:val="clear" w:color="auto" w:fill="33CCFF"/>
          </w:tcPr>
          <w:p w:rsidR="000D1C9F" w:rsidRPr="00874BC1" w:rsidRDefault="000D1C9F" w:rsidP="005442AF">
            <w:pPr>
              <w:jc w:val="center"/>
              <w:rPr>
                <w:sz w:val="22"/>
              </w:rPr>
            </w:pPr>
            <w:r w:rsidRPr="00874BC1">
              <w:rPr>
                <w:rFonts w:hint="eastAsia"/>
                <w:sz w:val="22"/>
              </w:rPr>
              <w:t>Ｂ問題</w:t>
            </w:r>
          </w:p>
        </w:tc>
      </w:tr>
      <w:tr w:rsidR="000D1C9F" w:rsidTr="005442AF">
        <w:trPr>
          <w:jc w:val="center"/>
        </w:trPr>
        <w:tc>
          <w:tcPr>
            <w:tcW w:w="832" w:type="dxa"/>
            <w:shd w:val="clear" w:color="auto" w:fill="00FFFF"/>
            <w:vAlign w:val="center"/>
          </w:tcPr>
          <w:p w:rsidR="000D1C9F" w:rsidRPr="00874BC1" w:rsidRDefault="000D1C9F" w:rsidP="005442AF">
            <w:pPr>
              <w:jc w:val="center"/>
              <w:rPr>
                <w:sz w:val="22"/>
              </w:rPr>
            </w:pPr>
            <w:r w:rsidRPr="00874BC1">
              <w:rPr>
                <w:rFonts w:hint="eastAsia"/>
                <w:sz w:val="22"/>
              </w:rPr>
              <w:t>国語</w:t>
            </w:r>
          </w:p>
        </w:tc>
        <w:tc>
          <w:tcPr>
            <w:tcW w:w="3978" w:type="dxa"/>
            <w:tcBorders>
              <w:bottom w:val="single" w:sz="4" w:space="0" w:color="auto"/>
            </w:tcBorders>
            <w:shd w:val="clear" w:color="auto" w:fill="FFFFFF" w:themeFill="background1"/>
          </w:tcPr>
          <w:p w:rsidR="000D1C9F" w:rsidRDefault="000D1C9F" w:rsidP="005442AF">
            <w:pPr>
              <w:ind w:left="220" w:hangingChars="100" w:hanging="220"/>
              <w:rPr>
                <w:sz w:val="22"/>
              </w:rPr>
            </w:pPr>
            <w:r>
              <w:rPr>
                <w:rFonts w:hint="eastAsia"/>
                <w:sz w:val="22"/>
              </w:rPr>
              <w:t>◎全体的に無解答率が低い。</w:t>
            </w:r>
          </w:p>
          <w:p w:rsidR="000D1C9F" w:rsidRDefault="000D1C9F" w:rsidP="005442AF">
            <w:pPr>
              <w:ind w:left="220" w:hangingChars="100" w:hanging="220"/>
              <w:rPr>
                <w:sz w:val="22"/>
              </w:rPr>
            </w:pPr>
            <w:r>
              <w:rPr>
                <w:rFonts w:hint="eastAsia"/>
                <w:sz w:val="22"/>
              </w:rPr>
              <w:t>◎文脈に即して漢字を正しく読むことができる生徒が多い。</w:t>
            </w:r>
          </w:p>
          <w:p w:rsidR="000D1C9F" w:rsidRDefault="000D1C9F" w:rsidP="005442AF">
            <w:pPr>
              <w:ind w:left="220" w:hangingChars="100" w:hanging="220"/>
              <w:rPr>
                <w:sz w:val="22"/>
              </w:rPr>
            </w:pPr>
            <w:r>
              <w:rPr>
                <w:rFonts w:hint="eastAsia"/>
                <w:sz w:val="22"/>
              </w:rPr>
              <w:t>◇</w:t>
            </w:r>
            <w:r w:rsidRPr="0024280C">
              <w:rPr>
                <w:rFonts w:hint="eastAsia"/>
                <w:sz w:val="22"/>
              </w:rPr>
              <w:t>語句の意味を理解し</w:t>
            </w:r>
            <w:r>
              <w:rPr>
                <w:rFonts w:hint="eastAsia"/>
                <w:sz w:val="22"/>
              </w:rPr>
              <w:t>、</w:t>
            </w:r>
            <w:r w:rsidRPr="0024280C">
              <w:rPr>
                <w:rFonts w:hint="eastAsia"/>
                <w:sz w:val="22"/>
              </w:rPr>
              <w:t>文脈の中で適切に使う</w:t>
            </w:r>
            <w:r>
              <w:rPr>
                <w:rFonts w:hint="eastAsia"/>
                <w:sz w:val="22"/>
              </w:rPr>
              <w:t>ことに課題がある。</w:t>
            </w:r>
          </w:p>
          <w:p w:rsidR="000D1C9F" w:rsidRPr="0024280C" w:rsidRDefault="000D1C9F" w:rsidP="005442AF">
            <w:pPr>
              <w:ind w:left="220" w:hangingChars="100" w:hanging="220"/>
              <w:rPr>
                <w:sz w:val="22"/>
              </w:rPr>
            </w:pPr>
            <w:r>
              <w:rPr>
                <w:rFonts w:hint="eastAsia"/>
                <w:sz w:val="22"/>
              </w:rPr>
              <w:t>◇</w:t>
            </w:r>
            <w:r w:rsidRPr="0024280C">
              <w:rPr>
                <w:rFonts w:hint="eastAsia"/>
                <w:sz w:val="22"/>
              </w:rPr>
              <w:t>目的に応じて文の成分の順序や照応</w:t>
            </w:r>
            <w:r>
              <w:rPr>
                <w:rFonts w:hint="eastAsia"/>
                <w:sz w:val="22"/>
              </w:rPr>
              <w:t>、</w:t>
            </w:r>
            <w:r w:rsidRPr="0024280C">
              <w:rPr>
                <w:rFonts w:hint="eastAsia"/>
                <w:sz w:val="22"/>
              </w:rPr>
              <w:t>構成を考えて適切な文を書く</w:t>
            </w:r>
            <w:r>
              <w:rPr>
                <w:rFonts w:hint="eastAsia"/>
                <w:sz w:val="22"/>
              </w:rPr>
              <w:t>ことを苦手とする生徒が多い。</w:t>
            </w:r>
          </w:p>
        </w:tc>
        <w:tc>
          <w:tcPr>
            <w:tcW w:w="4185" w:type="dxa"/>
            <w:tcBorders>
              <w:bottom w:val="single" w:sz="4" w:space="0" w:color="auto"/>
            </w:tcBorders>
            <w:shd w:val="clear" w:color="auto" w:fill="FFFFFF" w:themeFill="background1"/>
          </w:tcPr>
          <w:p w:rsidR="000D1C9F" w:rsidRDefault="000D1C9F" w:rsidP="005442AF">
            <w:pPr>
              <w:ind w:left="220" w:hangingChars="100" w:hanging="220"/>
              <w:rPr>
                <w:sz w:val="22"/>
              </w:rPr>
            </w:pPr>
            <w:r>
              <w:rPr>
                <w:rFonts w:hint="eastAsia"/>
                <w:sz w:val="22"/>
              </w:rPr>
              <w:t>◎全体的に無解答率が低い。</w:t>
            </w:r>
          </w:p>
          <w:p w:rsidR="000D1C9F" w:rsidRDefault="000D1C9F" w:rsidP="005442AF">
            <w:pPr>
              <w:ind w:left="220" w:hangingChars="100" w:hanging="220"/>
              <w:rPr>
                <w:sz w:val="22"/>
              </w:rPr>
            </w:pPr>
            <w:r>
              <w:rPr>
                <w:rFonts w:hint="eastAsia"/>
                <w:sz w:val="22"/>
              </w:rPr>
              <w:t>◎</w:t>
            </w:r>
            <w:r w:rsidRPr="0024280C">
              <w:rPr>
                <w:rFonts w:hint="eastAsia"/>
                <w:sz w:val="22"/>
              </w:rPr>
              <w:t>話の展開に注意して聞き</w:t>
            </w:r>
            <w:r>
              <w:rPr>
                <w:rFonts w:hint="eastAsia"/>
                <w:sz w:val="22"/>
              </w:rPr>
              <w:t>、</w:t>
            </w:r>
            <w:r w:rsidRPr="0024280C">
              <w:rPr>
                <w:rFonts w:hint="eastAsia"/>
                <w:sz w:val="22"/>
              </w:rPr>
              <w:t>必要に応じて質問する</w:t>
            </w:r>
            <w:r>
              <w:rPr>
                <w:rFonts w:hint="eastAsia"/>
                <w:sz w:val="22"/>
              </w:rPr>
              <w:t>ことができている。</w:t>
            </w:r>
          </w:p>
          <w:p w:rsidR="000D1C9F" w:rsidRDefault="000D1C9F" w:rsidP="005442AF">
            <w:pPr>
              <w:ind w:left="220" w:hangingChars="100" w:hanging="220"/>
              <w:rPr>
                <w:sz w:val="22"/>
              </w:rPr>
            </w:pPr>
            <w:r>
              <w:rPr>
                <w:rFonts w:hint="eastAsia"/>
                <w:sz w:val="22"/>
              </w:rPr>
              <w:t>◇</w:t>
            </w:r>
            <w:r w:rsidRPr="0024280C">
              <w:rPr>
                <w:rFonts w:hint="eastAsia"/>
                <w:sz w:val="22"/>
              </w:rPr>
              <w:t>目的に応じて文章を読み</w:t>
            </w:r>
            <w:r>
              <w:rPr>
                <w:rFonts w:hint="eastAsia"/>
                <w:sz w:val="22"/>
              </w:rPr>
              <w:t>、</w:t>
            </w:r>
            <w:r w:rsidRPr="0024280C">
              <w:rPr>
                <w:rFonts w:hint="eastAsia"/>
                <w:sz w:val="22"/>
              </w:rPr>
              <w:t>内容を整理して書く</w:t>
            </w:r>
            <w:r>
              <w:rPr>
                <w:rFonts w:hint="eastAsia"/>
                <w:sz w:val="22"/>
              </w:rPr>
              <w:t>ことが苦手である。</w:t>
            </w:r>
          </w:p>
          <w:p w:rsidR="000D1C9F" w:rsidRDefault="000D1C9F" w:rsidP="005442AF">
            <w:pPr>
              <w:ind w:left="220" w:hangingChars="100" w:hanging="220"/>
              <w:rPr>
                <w:sz w:val="22"/>
              </w:rPr>
            </w:pPr>
            <w:r>
              <w:rPr>
                <w:rFonts w:hint="eastAsia"/>
                <w:sz w:val="22"/>
              </w:rPr>
              <w:t>◇説明文において、文章とグラフの関係を考えながら内容をとらえたり、文章の構想や展開について自分の考えをもったりする力に課題がある。</w:t>
            </w:r>
          </w:p>
          <w:p w:rsidR="000D1C9F" w:rsidRPr="00DC5135" w:rsidRDefault="000D1C9F" w:rsidP="005442AF">
            <w:pPr>
              <w:ind w:left="220" w:hangingChars="100" w:hanging="220"/>
              <w:rPr>
                <w:sz w:val="22"/>
              </w:rPr>
            </w:pPr>
          </w:p>
        </w:tc>
      </w:tr>
      <w:tr w:rsidR="000D1C9F" w:rsidTr="005442AF">
        <w:trPr>
          <w:trHeight w:val="2967"/>
          <w:jc w:val="center"/>
        </w:trPr>
        <w:tc>
          <w:tcPr>
            <w:tcW w:w="832" w:type="dxa"/>
            <w:shd w:val="clear" w:color="auto" w:fill="00FFFF"/>
            <w:vAlign w:val="center"/>
          </w:tcPr>
          <w:p w:rsidR="000D1C9F" w:rsidRDefault="000D1C9F" w:rsidP="005442AF">
            <w:pPr>
              <w:jc w:val="center"/>
              <w:rPr>
                <w:sz w:val="22"/>
              </w:rPr>
            </w:pPr>
            <w:r>
              <w:rPr>
                <w:rFonts w:hint="eastAsia"/>
                <w:sz w:val="22"/>
              </w:rPr>
              <w:lastRenderedPageBreak/>
              <w:t>数学</w:t>
            </w:r>
          </w:p>
        </w:tc>
        <w:tc>
          <w:tcPr>
            <w:tcW w:w="3978" w:type="dxa"/>
            <w:tcBorders>
              <w:bottom w:val="single" w:sz="4" w:space="0" w:color="auto"/>
            </w:tcBorders>
            <w:shd w:val="clear" w:color="auto" w:fill="FFFFFF" w:themeFill="background1"/>
          </w:tcPr>
          <w:p w:rsidR="000D1C9F" w:rsidRDefault="000D1C9F" w:rsidP="005442AF">
            <w:pPr>
              <w:ind w:left="220" w:hangingChars="100" w:hanging="220"/>
              <w:rPr>
                <w:sz w:val="22"/>
              </w:rPr>
            </w:pPr>
            <w:r>
              <w:rPr>
                <w:rFonts w:hint="eastAsia"/>
                <w:sz w:val="22"/>
              </w:rPr>
              <w:t>◎全体的に無解答率が低い。</w:t>
            </w:r>
          </w:p>
          <w:p w:rsidR="000D1C9F" w:rsidRDefault="000D1C9F" w:rsidP="005442AF">
            <w:pPr>
              <w:ind w:left="220" w:hangingChars="100" w:hanging="220"/>
              <w:rPr>
                <w:sz w:val="22"/>
              </w:rPr>
            </w:pPr>
            <w:r>
              <w:rPr>
                <w:rFonts w:hint="eastAsia"/>
                <w:sz w:val="22"/>
              </w:rPr>
              <w:t>◎絶対値や等式の性質を用いた、基本的な数と式の領域は理解できている生徒が多い。</w:t>
            </w:r>
          </w:p>
          <w:p w:rsidR="000D1C9F" w:rsidRDefault="000D1C9F" w:rsidP="005442AF">
            <w:pPr>
              <w:ind w:left="220" w:hangingChars="100" w:hanging="220"/>
              <w:rPr>
                <w:sz w:val="22"/>
              </w:rPr>
            </w:pPr>
            <w:r>
              <w:rPr>
                <w:rFonts w:hint="eastAsia"/>
                <w:sz w:val="22"/>
              </w:rPr>
              <w:t>◇証明の必要性と意味に関する問題や関数の意味の理解については課題がある。</w:t>
            </w:r>
          </w:p>
          <w:p w:rsidR="000D1C9F" w:rsidRDefault="000D1C9F" w:rsidP="005442AF">
            <w:pPr>
              <w:ind w:left="220" w:hangingChars="100" w:hanging="220"/>
              <w:rPr>
                <w:sz w:val="22"/>
              </w:rPr>
            </w:pPr>
            <w:r>
              <w:rPr>
                <w:rFonts w:hint="eastAsia"/>
                <w:sz w:val="22"/>
              </w:rPr>
              <w:t>◇数量の大小関係を不等式に表すことに課題がある。</w:t>
            </w:r>
          </w:p>
          <w:p w:rsidR="000D1C9F" w:rsidRDefault="000D1C9F" w:rsidP="005442AF">
            <w:pPr>
              <w:ind w:left="220" w:hangingChars="100" w:hanging="220"/>
              <w:rPr>
                <w:sz w:val="22"/>
              </w:rPr>
            </w:pPr>
            <w:r>
              <w:rPr>
                <w:rFonts w:hint="eastAsia"/>
                <w:sz w:val="22"/>
              </w:rPr>
              <w:t>◇確率の意味を理解し求めることを苦手としている。</w:t>
            </w:r>
          </w:p>
        </w:tc>
        <w:tc>
          <w:tcPr>
            <w:tcW w:w="4185" w:type="dxa"/>
            <w:tcBorders>
              <w:bottom w:val="single" w:sz="4" w:space="0" w:color="auto"/>
            </w:tcBorders>
            <w:shd w:val="clear" w:color="auto" w:fill="FFFFFF" w:themeFill="background1"/>
          </w:tcPr>
          <w:p w:rsidR="000D1C9F" w:rsidRPr="00F477A1" w:rsidRDefault="000D1C9F" w:rsidP="005442AF">
            <w:pPr>
              <w:ind w:left="220" w:hangingChars="100" w:hanging="220"/>
              <w:rPr>
                <w:sz w:val="22"/>
              </w:rPr>
            </w:pPr>
            <w:r w:rsidRPr="00F477A1">
              <w:rPr>
                <w:rFonts w:hint="eastAsia"/>
                <w:sz w:val="22"/>
              </w:rPr>
              <w:t>◎全体的に無解答率が低い。</w:t>
            </w:r>
          </w:p>
          <w:p w:rsidR="000D1C9F" w:rsidRPr="00F477A1" w:rsidRDefault="000D1C9F" w:rsidP="005442AF">
            <w:pPr>
              <w:ind w:left="220" w:hangingChars="100" w:hanging="220"/>
              <w:rPr>
                <w:sz w:val="22"/>
              </w:rPr>
            </w:pPr>
            <w:r w:rsidRPr="00F477A1">
              <w:rPr>
                <w:rFonts w:hint="eastAsia"/>
                <w:sz w:val="22"/>
              </w:rPr>
              <w:t>◇与えられた情報から必要な情報を的確に処理した上で割合を求める問題ができていない。</w:t>
            </w:r>
          </w:p>
          <w:p w:rsidR="000D1C9F" w:rsidRPr="00F477A1" w:rsidRDefault="000D1C9F" w:rsidP="005442AF">
            <w:pPr>
              <w:ind w:left="220" w:hangingChars="100" w:hanging="220"/>
              <w:rPr>
                <w:sz w:val="22"/>
              </w:rPr>
            </w:pPr>
            <w:r w:rsidRPr="00F477A1">
              <w:rPr>
                <w:rFonts w:hint="eastAsia"/>
                <w:sz w:val="22"/>
              </w:rPr>
              <w:t>◇確率について理解し、判断の理由を数学的な表現を用いて説明することを苦手としている生徒の割合が多い。</w:t>
            </w:r>
          </w:p>
          <w:p w:rsidR="000D1C9F" w:rsidRPr="009C37D4" w:rsidRDefault="000D1C9F" w:rsidP="005442AF">
            <w:pPr>
              <w:ind w:left="220" w:hangingChars="100" w:hanging="220"/>
              <w:rPr>
                <w:sz w:val="22"/>
              </w:rPr>
            </w:pPr>
            <w:r>
              <w:rPr>
                <w:rFonts w:hint="eastAsia"/>
                <w:sz w:val="22"/>
              </w:rPr>
              <w:t>◇</w:t>
            </w:r>
            <w:r w:rsidRPr="00F477A1">
              <w:rPr>
                <w:rFonts w:hint="eastAsia"/>
                <w:sz w:val="22"/>
              </w:rPr>
              <w:t>証明において、付加</w:t>
            </w:r>
            <w:r>
              <w:rPr>
                <w:rFonts w:hint="eastAsia"/>
                <w:sz w:val="22"/>
              </w:rPr>
              <w:t>された条件の下で新たな事柄を見いだし、正しく説明することを苦手としている生徒の割合が多い。</w:t>
            </w:r>
          </w:p>
        </w:tc>
      </w:tr>
      <w:tr w:rsidR="000D1C9F" w:rsidTr="005442AF">
        <w:trPr>
          <w:jc w:val="center"/>
        </w:trPr>
        <w:tc>
          <w:tcPr>
            <w:tcW w:w="832" w:type="dxa"/>
            <w:shd w:val="clear" w:color="auto" w:fill="00FFFF"/>
            <w:vAlign w:val="center"/>
          </w:tcPr>
          <w:p w:rsidR="000D1C9F" w:rsidRDefault="000D1C9F" w:rsidP="005442AF">
            <w:pPr>
              <w:jc w:val="center"/>
              <w:rPr>
                <w:sz w:val="22"/>
              </w:rPr>
            </w:pPr>
            <w:r>
              <w:rPr>
                <w:rFonts w:hint="eastAsia"/>
                <w:sz w:val="22"/>
              </w:rPr>
              <w:t>理科</w:t>
            </w:r>
          </w:p>
        </w:tc>
        <w:tc>
          <w:tcPr>
            <w:tcW w:w="8163" w:type="dxa"/>
            <w:gridSpan w:val="2"/>
            <w:shd w:val="clear" w:color="auto" w:fill="FFFFFF" w:themeFill="background1"/>
          </w:tcPr>
          <w:p w:rsidR="000D1C9F" w:rsidRDefault="000D1C9F" w:rsidP="005442AF">
            <w:pPr>
              <w:ind w:left="220" w:hangingChars="100" w:hanging="220"/>
              <w:rPr>
                <w:sz w:val="22"/>
              </w:rPr>
            </w:pPr>
            <w:r>
              <w:rPr>
                <w:rFonts w:hint="eastAsia"/>
                <w:sz w:val="22"/>
              </w:rPr>
              <w:t>◎全体的に無解答率が低い。</w:t>
            </w:r>
          </w:p>
          <w:p w:rsidR="000D1C9F" w:rsidRDefault="000D1C9F" w:rsidP="005442AF">
            <w:pPr>
              <w:ind w:left="220" w:hangingChars="100" w:hanging="220"/>
              <w:rPr>
                <w:sz w:val="22"/>
              </w:rPr>
            </w:pPr>
            <w:r>
              <w:rPr>
                <w:rFonts w:hint="eastAsia"/>
                <w:sz w:val="22"/>
              </w:rPr>
              <w:t>◎原子の記号や電気用図記号など、基本的な知識を身に</w:t>
            </w:r>
            <w:r w:rsidR="003D68D6">
              <w:rPr>
                <w:rFonts w:hint="eastAsia"/>
                <w:sz w:val="22"/>
              </w:rPr>
              <w:t>付けて</w:t>
            </w:r>
            <w:r>
              <w:rPr>
                <w:rFonts w:hint="eastAsia"/>
                <w:sz w:val="22"/>
              </w:rPr>
              <w:t>いる生徒が多い。</w:t>
            </w:r>
          </w:p>
          <w:p w:rsidR="000D1C9F" w:rsidRDefault="000D1C9F" w:rsidP="005442AF">
            <w:pPr>
              <w:ind w:left="220" w:hangingChars="100" w:hanging="220"/>
              <w:rPr>
                <w:sz w:val="22"/>
              </w:rPr>
            </w:pPr>
            <w:r>
              <w:rPr>
                <w:rFonts w:hint="eastAsia"/>
                <w:sz w:val="22"/>
              </w:rPr>
              <w:t>◎食塩水の質量に対する食塩の質量の割合（質量パーセント濃度）を表す技能を身に付けている生徒の割合が多い。</w:t>
            </w:r>
          </w:p>
          <w:p w:rsidR="000D1C9F" w:rsidRPr="00075154" w:rsidRDefault="000D1C9F" w:rsidP="005442AF">
            <w:pPr>
              <w:rPr>
                <w:sz w:val="22"/>
              </w:rPr>
            </w:pPr>
            <w:r>
              <w:rPr>
                <w:rFonts w:hint="eastAsia"/>
                <w:sz w:val="22"/>
              </w:rPr>
              <w:t>◇気団の特徴についての知識を身に付けていない生徒の割合が多い。</w:t>
            </w:r>
          </w:p>
          <w:p w:rsidR="000D1C9F" w:rsidRDefault="000D1C9F" w:rsidP="005442AF">
            <w:pPr>
              <w:ind w:left="220" w:hangingChars="100" w:hanging="220"/>
              <w:rPr>
                <w:sz w:val="22"/>
              </w:rPr>
            </w:pPr>
            <w:r>
              <w:rPr>
                <w:rFonts w:hint="eastAsia"/>
                <w:sz w:val="22"/>
              </w:rPr>
              <w:t>◇グラフを正しく分析・解釈することができていない生徒の割合が多い。</w:t>
            </w:r>
          </w:p>
          <w:p w:rsidR="000D1C9F" w:rsidRPr="009C37D4" w:rsidRDefault="000D1C9F" w:rsidP="005442AF">
            <w:pPr>
              <w:ind w:left="220" w:hangingChars="100" w:hanging="220"/>
              <w:rPr>
                <w:sz w:val="22"/>
              </w:rPr>
            </w:pPr>
            <w:r>
              <w:rPr>
                <w:rFonts w:hint="eastAsia"/>
                <w:sz w:val="22"/>
              </w:rPr>
              <w:t>◇実験結果から得た事実から、新たな疑問を持ったり考察したりする力に課題がある。</w:t>
            </w:r>
          </w:p>
        </w:tc>
      </w:tr>
    </w:tbl>
    <w:p w:rsidR="000D1C9F" w:rsidRDefault="000D1C9F" w:rsidP="000D1C9F">
      <w:pPr>
        <w:rPr>
          <w:rFonts w:asciiTheme="majorEastAsia" w:eastAsiaTheme="majorEastAsia" w:hAnsiTheme="majorEastAsia"/>
          <w:b/>
          <w:sz w:val="22"/>
        </w:rPr>
      </w:pPr>
    </w:p>
    <w:p w:rsidR="005430D0" w:rsidRPr="000D1C9F" w:rsidRDefault="005430D0" w:rsidP="00AD7333">
      <w:pPr>
        <w:rPr>
          <w:rFonts w:asciiTheme="majorEastAsia" w:eastAsiaTheme="majorEastAsia" w:hAnsiTheme="majorEastAsia"/>
          <w:b/>
          <w:sz w:val="22"/>
        </w:rPr>
      </w:pPr>
    </w:p>
    <w:p w:rsidR="00AD7333" w:rsidRDefault="00FE300E" w:rsidP="00AD7333">
      <w:pPr>
        <w:rPr>
          <w:rFonts w:asciiTheme="majorEastAsia" w:eastAsiaTheme="majorEastAsia" w:hAnsiTheme="majorEastAsia"/>
          <w:b/>
          <w:sz w:val="22"/>
        </w:rPr>
      </w:pPr>
      <w:r>
        <w:rPr>
          <w:rFonts w:asciiTheme="majorEastAsia" w:eastAsiaTheme="majorEastAsia" w:hAnsiTheme="majorEastAsia" w:hint="eastAsia"/>
          <w:b/>
          <w:sz w:val="22"/>
        </w:rPr>
        <w:t>（２）</w:t>
      </w:r>
      <w:r w:rsidR="00AD7333">
        <w:rPr>
          <w:rFonts w:asciiTheme="majorEastAsia" w:eastAsiaTheme="majorEastAsia" w:hAnsiTheme="majorEastAsia" w:hint="eastAsia"/>
          <w:b/>
          <w:sz w:val="22"/>
        </w:rPr>
        <w:t>生徒質問紙による生活調査結果</w:t>
      </w:r>
    </w:p>
    <w:p w:rsidR="005430D0" w:rsidRDefault="005430D0" w:rsidP="00AD7333">
      <w:pPr>
        <w:rPr>
          <w:sz w:val="22"/>
        </w:rPr>
      </w:pPr>
    </w:p>
    <w:p w:rsidR="00AD7333" w:rsidRDefault="00AD7333" w:rsidP="00AD7333">
      <w:pPr>
        <w:rPr>
          <w:rFonts w:asciiTheme="minorEastAsia" w:hAnsiTheme="minorEastAsia"/>
          <w:sz w:val="22"/>
        </w:rPr>
      </w:pPr>
      <w:r>
        <w:rPr>
          <w:rFonts w:hint="eastAsia"/>
          <w:sz w:val="22"/>
        </w:rPr>
        <w:t xml:space="preserve">　①</w:t>
      </w:r>
      <w:r>
        <w:rPr>
          <w:rFonts w:asciiTheme="minorEastAsia" w:hAnsiTheme="minorEastAsia" w:hint="eastAsia"/>
          <w:sz w:val="22"/>
        </w:rPr>
        <w:t>学習時間帯</w:t>
      </w:r>
    </w:p>
    <w:p w:rsidR="00FE300E" w:rsidRDefault="00AD7333" w:rsidP="00FE300E">
      <w:pPr>
        <w:ind w:leftChars="-118" w:left="852" w:hangingChars="500" w:hanging="1100"/>
        <w:rPr>
          <w:sz w:val="22"/>
        </w:rPr>
      </w:pPr>
      <w:r>
        <w:rPr>
          <w:rFonts w:hint="eastAsia"/>
          <w:sz w:val="22"/>
        </w:rPr>
        <w:t xml:space="preserve">　</w:t>
      </w:r>
      <w:r w:rsidR="00FE300E">
        <w:rPr>
          <w:rFonts w:hint="eastAsia"/>
          <w:sz w:val="22"/>
        </w:rPr>
        <w:t xml:space="preserve">　Ｑ：学校の授業時間以外に、普段（月～金曜日）、１日当たりどれくらいの時間、勉強をしていますか（学習塾や家庭教師含む）</w:t>
      </w:r>
    </w:p>
    <w:p w:rsidR="00FE300E" w:rsidRPr="00A92F5F" w:rsidRDefault="003D68D6" w:rsidP="00FE300E">
      <w:pPr>
        <w:ind w:left="1100" w:hangingChars="500" w:hanging="1100"/>
        <w:rPr>
          <w:sz w:val="22"/>
        </w:rPr>
      </w:pPr>
      <w:r>
        <w:rPr>
          <w:rFonts w:hint="eastAsia"/>
          <w:sz w:val="22"/>
        </w:rPr>
        <w:t xml:space="preserve">　　　　・学習時間が１時間以上の生徒</w:t>
      </w:r>
      <w:r w:rsidR="00FE300E">
        <w:rPr>
          <w:rFonts w:hint="eastAsia"/>
          <w:sz w:val="22"/>
        </w:rPr>
        <w:t xml:space="preserve">の割合・・・全国：７０．３％　川越町：６６．９％　</w:t>
      </w:r>
    </w:p>
    <w:p w:rsidR="00FE300E" w:rsidRDefault="00FE300E" w:rsidP="00FE300E">
      <w:pPr>
        <w:ind w:leftChars="210" w:left="705" w:hangingChars="120" w:hanging="264"/>
        <w:rPr>
          <w:sz w:val="22"/>
        </w:rPr>
      </w:pPr>
      <w:r>
        <w:rPr>
          <w:rFonts w:ascii="HGPｺﾞｼｯｸE" w:eastAsia="HGPｺﾞｼｯｸE" w:hAnsi="HGPｺﾞｼｯｸE" w:hint="eastAsia"/>
          <w:sz w:val="22"/>
        </w:rPr>
        <w:t>＊毎日１時間以上学習する</w:t>
      </w:r>
      <w:r w:rsidR="00646F11" w:rsidRPr="00D74AF7">
        <w:rPr>
          <w:rFonts w:ascii="HGPｺﾞｼｯｸE" w:eastAsia="HGPｺﾞｼｯｸE" w:hAnsi="HGPｺﾞｼｯｸE" w:hint="eastAsia"/>
          <w:sz w:val="22"/>
        </w:rPr>
        <w:t>生徒</w:t>
      </w:r>
      <w:r>
        <w:rPr>
          <w:rFonts w:ascii="HGPｺﾞｼｯｸE" w:eastAsia="HGPｺﾞｼｯｸE" w:hAnsi="HGPｺﾞｼｯｸE" w:hint="eastAsia"/>
          <w:sz w:val="22"/>
        </w:rPr>
        <w:t>の割合は全国平均より低い。</w:t>
      </w:r>
    </w:p>
    <w:p w:rsidR="00FE300E" w:rsidRDefault="00FE300E" w:rsidP="00FE300E">
      <w:pPr>
        <w:ind w:left="1050" w:hangingChars="500" w:hanging="1050"/>
        <w:rPr>
          <w:noProof/>
        </w:rPr>
      </w:pPr>
    </w:p>
    <w:p w:rsidR="00FE300E" w:rsidRDefault="00FE300E" w:rsidP="00FE300E">
      <w:pPr>
        <w:ind w:firstLineChars="100" w:firstLine="220"/>
        <w:rPr>
          <w:sz w:val="22"/>
        </w:rPr>
      </w:pPr>
      <w:r>
        <w:rPr>
          <w:rFonts w:hint="eastAsia"/>
          <w:sz w:val="22"/>
        </w:rPr>
        <w:t>②予習・復習</w:t>
      </w:r>
    </w:p>
    <w:p w:rsidR="00FE300E" w:rsidRDefault="00FE300E" w:rsidP="00FE300E">
      <w:pPr>
        <w:ind w:firstLineChars="200" w:firstLine="440"/>
        <w:rPr>
          <w:sz w:val="22"/>
        </w:rPr>
      </w:pPr>
      <w:r>
        <w:rPr>
          <w:rFonts w:hint="eastAsia"/>
          <w:sz w:val="22"/>
        </w:rPr>
        <w:t>Ｑ：家で宿題をしていますか。</w:t>
      </w:r>
    </w:p>
    <w:p w:rsidR="00FE300E" w:rsidRDefault="00FE300E" w:rsidP="00FE300E">
      <w:pPr>
        <w:ind w:firstLineChars="200" w:firstLine="440"/>
        <w:rPr>
          <w:sz w:val="22"/>
        </w:rPr>
      </w:pPr>
      <w:r>
        <w:rPr>
          <w:rFonts w:hint="eastAsia"/>
          <w:sz w:val="22"/>
        </w:rPr>
        <w:t xml:space="preserve">　　・</w:t>
      </w:r>
      <w:r w:rsidR="005430D0" w:rsidRPr="005430D0">
        <w:rPr>
          <w:rFonts w:hint="eastAsia"/>
          <w:w w:val="66"/>
          <w:sz w:val="22"/>
        </w:rPr>
        <w:t>（どちらかといえば）</w:t>
      </w:r>
      <w:r w:rsidR="003D68D6">
        <w:rPr>
          <w:rFonts w:hint="eastAsia"/>
          <w:sz w:val="22"/>
        </w:rPr>
        <w:t>宿題をしている生徒</w:t>
      </w:r>
      <w:r w:rsidR="005430D0">
        <w:rPr>
          <w:rFonts w:hint="eastAsia"/>
          <w:sz w:val="22"/>
        </w:rPr>
        <w:t>の割合・・・全国：９１．６％　川越町：９７．６</w:t>
      </w:r>
      <w:r>
        <w:rPr>
          <w:rFonts w:hint="eastAsia"/>
          <w:sz w:val="22"/>
        </w:rPr>
        <w:t>％</w:t>
      </w:r>
    </w:p>
    <w:p w:rsidR="00FE300E" w:rsidRDefault="00FE300E" w:rsidP="00FE300E">
      <w:pPr>
        <w:ind w:firstLineChars="200" w:firstLine="440"/>
        <w:rPr>
          <w:sz w:val="22"/>
        </w:rPr>
      </w:pPr>
      <w:r>
        <w:rPr>
          <w:rFonts w:hint="eastAsia"/>
          <w:sz w:val="22"/>
        </w:rPr>
        <w:t>Ｑ：家で学校の授業の予習・復習をしていますか。</w:t>
      </w:r>
    </w:p>
    <w:p w:rsidR="00FE300E" w:rsidRDefault="003D68D6" w:rsidP="00FE300E">
      <w:pPr>
        <w:ind w:firstLineChars="200" w:firstLine="440"/>
        <w:rPr>
          <w:sz w:val="22"/>
        </w:rPr>
      </w:pPr>
      <w:r>
        <w:rPr>
          <w:rFonts w:hint="eastAsia"/>
          <w:sz w:val="22"/>
        </w:rPr>
        <w:t xml:space="preserve">　　・予習・復習をしている生徒</w:t>
      </w:r>
      <w:r w:rsidR="00FE300E">
        <w:rPr>
          <w:rFonts w:hint="eastAsia"/>
          <w:sz w:val="22"/>
        </w:rPr>
        <w:t>の割合・・・全国</w:t>
      </w:r>
      <w:r w:rsidR="005430D0">
        <w:rPr>
          <w:rFonts w:hint="eastAsia"/>
          <w:sz w:val="22"/>
        </w:rPr>
        <w:t>：５５．２％　川越町：５９．１</w:t>
      </w:r>
      <w:r w:rsidR="00FE300E">
        <w:rPr>
          <w:rFonts w:hint="eastAsia"/>
          <w:sz w:val="22"/>
        </w:rPr>
        <w:t>％</w:t>
      </w:r>
    </w:p>
    <w:p w:rsidR="00FE300E" w:rsidRDefault="00FE300E" w:rsidP="00FE300E">
      <w:pPr>
        <w:ind w:leftChars="214" w:left="670" w:hangingChars="100" w:hanging="221"/>
        <w:rPr>
          <w:rFonts w:ascii="HGPｺﾞｼｯｸE" w:eastAsia="HGPｺﾞｼｯｸE" w:hAnsi="HGPｺﾞｼｯｸE"/>
          <w:sz w:val="22"/>
        </w:rPr>
      </w:pPr>
      <w:r>
        <w:rPr>
          <w:rFonts w:hint="eastAsia"/>
          <w:b/>
          <w:sz w:val="22"/>
        </w:rPr>
        <w:t>＊</w:t>
      </w:r>
      <w:r w:rsidR="003D68D6">
        <w:rPr>
          <w:rFonts w:ascii="HGPｺﾞｼｯｸE" w:eastAsia="HGPｺﾞｼｯｸE" w:hAnsi="HGPｺﾞｼｯｸE" w:hint="eastAsia"/>
          <w:sz w:val="22"/>
        </w:rPr>
        <w:t>宿題についてはほとんどの生徒が取り組めている。また、約６０％の生徒</w:t>
      </w:r>
      <w:r>
        <w:rPr>
          <w:rFonts w:ascii="HGPｺﾞｼｯｸE" w:eastAsia="HGPｺﾞｼｯｸE" w:hAnsi="HGPｺﾞｼｯｸE" w:hint="eastAsia"/>
          <w:sz w:val="22"/>
        </w:rPr>
        <w:t>が予習・復習に取り組んでいる。</w:t>
      </w:r>
    </w:p>
    <w:p w:rsidR="00FE300E" w:rsidRDefault="00FE300E" w:rsidP="00FE300E">
      <w:pPr>
        <w:rPr>
          <w:sz w:val="22"/>
        </w:rPr>
      </w:pPr>
    </w:p>
    <w:p w:rsidR="00FE300E" w:rsidRDefault="00FE300E" w:rsidP="00FE300E">
      <w:pPr>
        <w:ind w:firstLineChars="100" w:firstLine="220"/>
        <w:rPr>
          <w:sz w:val="22"/>
        </w:rPr>
      </w:pPr>
      <w:r>
        <w:rPr>
          <w:rFonts w:hint="eastAsia"/>
          <w:sz w:val="22"/>
        </w:rPr>
        <w:t>③読書習慣</w:t>
      </w:r>
    </w:p>
    <w:p w:rsidR="00FE300E" w:rsidRDefault="00FE300E" w:rsidP="00FE300E">
      <w:pPr>
        <w:ind w:firstLineChars="200" w:firstLine="440"/>
        <w:rPr>
          <w:sz w:val="22"/>
        </w:rPr>
      </w:pPr>
      <w:r>
        <w:rPr>
          <w:rFonts w:hint="eastAsia"/>
          <w:sz w:val="22"/>
        </w:rPr>
        <w:t>Ｑ：学校の授業以外に、普段（月～金曜日）どのくらい読書をしますか。</w:t>
      </w:r>
    </w:p>
    <w:p w:rsidR="00FE300E" w:rsidRDefault="003D68D6" w:rsidP="00FE300E">
      <w:pPr>
        <w:ind w:firstLineChars="400" w:firstLine="880"/>
        <w:rPr>
          <w:sz w:val="22"/>
        </w:rPr>
      </w:pPr>
      <w:r>
        <w:rPr>
          <w:rFonts w:hint="eastAsia"/>
          <w:sz w:val="22"/>
        </w:rPr>
        <w:t>・１日の読書が３０分以上の生徒</w:t>
      </w:r>
      <w:r w:rsidR="005430D0">
        <w:rPr>
          <w:rFonts w:hint="eastAsia"/>
          <w:sz w:val="22"/>
        </w:rPr>
        <w:t>の割合・・・全国：３０．９％　川越町：２８．４</w:t>
      </w:r>
      <w:r w:rsidR="00FE300E">
        <w:rPr>
          <w:rFonts w:hint="eastAsia"/>
          <w:sz w:val="22"/>
        </w:rPr>
        <w:t>％</w:t>
      </w:r>
    </w:p>
    <w:p w:rsidR="00FE300E" w:rsidRPr="00DA54D4" w:rsidRDefault="005430D0" w:rsidP="00FE300E">
      <w:pPr>
        <w:ind w:firstLineChars="200" w:firstLine="440"/>
        <w:rPr>
          <w:sz w:val="22"/>
        </w:rPr>
      </w:pPr>
      <w:r>
        <w:rPr>
          <w:rFonts w:hint="eastAsia"/>
          <w:sz w:val="22"/>
        </w:rPr>
        <w:t xml:space="preserve">　　・読書を全くしない</w:t>
      </w:r>
      <w:r w:rsidR="00646F11" w:rsidRPr="00D74AF7">
        <w:rPr>
          <w:rFonts w:hint="eastAsia"/>
          <w:sz w:val="22"/>
        </w:rPr>
        <w:t>生徒の割合</w:t>
      </w:r>
      <w:r>
        <w:rPr>
          <w:rFonts w:hint="eastAsia"/>
          <w:sz w:val="22"/>
        </w:rPr>
        <w:t>・・・全国：３２．９％　川越町：３４．６</w:t>
      </w:r>
      <w:r w:rsidR="00FE300E">
        <w:rPr>
          <w:rFonts w:hint="eastAsia"/>
          <w:sz w:val="22"/>
        </w:rPr>
        <w:t>％</w:t>
      </w:r>
    </w:p>
    <w:p w:rsidR="00FE300E" w:rsidRDefault="00FE300E" w:rsidP="00FE300E">
      <w:pPr>
        <w:ind w:leftChars="236" w:left="717" w:hangingChars="100" w:hanging="221"/>
        <w:rPr>
          <w:sz w:val="22"/>
        </w:rPr>
      </w:pPr>
      <w:r>
        <w:rPr>
          <w:rFonts w:hint="eastAsia"/>
          <w:b/>
          <w:sz w:val="22"/>
        </w:rPr>
        <w:t>＊</w:t>
      </w:r>
      <w:r w:rsidR="005430D0">
        <w:rPr>
          <w:rFonts w:ascii="HGPｺﾞｼｯｸE" w:eastAsia="HGPｺﾞｼｯｸE" w:hAnsi="HGPｺﾞｼｯｸE" w:hint="eastAsia"/>
          <w:sz w:val="22"/>
        </w:rPr>
        <w:t>２８</w:t>
      </w:r>
      <w:r w:rsidR="003D68D6">
        <w:rPr>
          <w:rFonts w:ascii="HGPｺﾞｼｯｸE" w:eastAsia="HGPｺﾞｼｯｸE" w:hAnsi="HGPｺﾞｼｯｸE" w:hint="eastAsia"/>
          <w:sz w:val="22"/>
        </w:rPr>
        <w:t>％の生徒</w:t>
      </w:r>
      <w:r>
        <w:rPr>
          <w:rFonts w:ascii="HGPｺﾞｼｯｸE" w:eastAsia="HGPｺﾞｼｯｸE" w:hAnsi="HGPｺﾞｼｯｸE" w:hint="eastAsia"/>
          <w:sz w:val="22"/>
        </w:rPr>
        <w:t>たちがほぼ毎日読書をしているが、その一方で、</w:t>
      </w:r>
      <w:r w:rsidR="003D68D6">
        <w:rPr>
          <w:rFonts w:ascii="HGPｺﾞｼｯｸE" w:eastAsia="HGPｺﾞｼｯｸE" w:hAnsi="HGPｺﾞｼｯｸE" w:hint="eastAsia"/>
          <w:sz w:val="22"/>
        </w:rPr>
        <w:t>「全く読書をしない」生徒</w:t>
      </w:r>
      <w:r w:rsidR="005430D0">
        <w:rPr>
          <w:rFonts w:ascii="HGPｺﾞｼｯｸE" w:eastAsia="HGPｺﾞｼｯｸE" w:hAnsi="HGPｺﾞｼｯｸE" w:hint="eastAsia"/>
          <w:sz w:val="22"/>
        </w:rPr>
        <w:t>の割合が</w:t>
      </w:r>
      <w:r w:rsidR="003D68D6">
        <w:rPr>
          <w:rFonts w:ascii="HGPｺﾞｼｯｸE" w:eastAsia="HGPｺﾞｼｯｸE" w:hAnsi="HGPｺﾞｼｯｸE" w:hint="eastAsia"/>
          <w:sz w:val="22"/>
        </w:rPr>
        <w:t>、</w:t>
      </w:r>
      <w:r w:rsidR="005430D0">
        <w:rPr>
          <w:rFonts w:ascii="HGPｺﾞｼｯｸE" w:eastAsia="HGPｺﾞｼｯｸE" w:hAnsi="HGPｺﾞｼｯｸE" w:hint="eastAsia"/>
          <w:sz w:val="22"/>
        </w:rPr>
        <w:t>３４</w:t>
      </w:r>
      <w:r>
        <w:rPr>
          <w:rFonts w:ascii="HGPｺﾞｼｯｸE" w:eastAsia="HGPｺﾞｼｯｸE" w:hAnsi="HGPｺﾞｼｯｸE" w:hint="eastAsia"/>
          <w:sz w:val="22"/>
        </w:rPr>
        <w:t>％となっている。</w:t>
      </w:r>
    </w:p>
    <w:p w:rsidR="00FE300E" w:rsidRDefault="00FE300E" w:rsidP="00FE300E">
      <w:pPr>
        <w:rPr>
          <w:sz w:val="22"/>
        </w:rPr>
      </w:pPr>
    </w:p>
    <w:p w:rsidR="00FE300E" w:rsidRDefault="00FE300E" w:rsidP="00FE300E">
      <w:pPr>
        <w:spacing w:line="100" w:lineRule="exact"/>
        <w:rPr>
          <w:sz w:val="22"/>
        </w:rPr>
      </w:pPr>
    </w:p>
    <w:p w:rsidR="00FE300E" w:rsidRDefault="00FE300E" w:rsidP="00FE300E">
      <w:pPr>
        <w:ind w:firstLineChars="100" w:firstLine="220"/>
        <w:rPr>
          <w:sz w:val="22"/>
        </w:rPr>
      </w:pPr>
    </w:p>
    <w:p w:rsidR="00FE300E" w:rsidRDefault="00FE300E" w:rsidP="00FE300E">
      <w:pPr>
        <w:ind w:firstLineChars="100" w:firstLine="220"/>
        <w:rPr>
          <w:sz w:val="22"/>
        </w:rPr>
      </w:pPr>
      <w:r>
        <w:rPr>
          <w:rFonts w:hint="eastAsia"/>
          <w:sz w:val="22"/>
        </w:rPr>
        <w:lastRenderedPageBreak/>
        <w:t>④基本的生活習慣</w:t>
      </w:r>
    </w:p>
    <w:p w:rsidR="00FE300E" w:rsidRDefault="00FE300E" w:rsidP="00FE300E">
      <w:pPr>
        <w:ind w:leftChars="200" w:left="640" w:hangingChars="100" w:hanging="220"/>
        <w:rPr>
          <w:sz w:val="22"/>
        </w:rPr>
      </w:pPr>
      <w:r>
        <w:rPr>
          <w:rFonts w:hint="eastAsia"/>
          <w:sz w:val="22"/>
        </w:rPr>
        <w:t>Ｑ：毎日、同じくらいの時刻に起きていますか。</w:t>
      </w:r>
    </w:p>
    <w:p w:rsidR="00FE300E" w:rsidRDefault="003D68D6" w:rsidP="00FE300E">
      <w:pPr>
        <w:ind w:firstLineChars="400" w:firstLine="880"/>
        <w:rPr>
          <w:sz w:val="22"/>
        </w:rPr>
      </w:pPr>
      <w:r>
        <w:rPr>
          <w:rFonts w:hint="eastAsia"/>
          <w:sz w:val="22"/>
        </w:rPr>
        <w:t>・起きている生徒</w:t>
      </w:r>
      <w:r w:rsidR="00FE300E">
        <w:rPr>
          <w:rFonts w:hint="eastAsia"/>
          <w:sz w:val="22"/>
        </w:rPr>
        <w:t>の割合・・・全国：</w:t>
      </w:r>
      <w:r w:rsidR="005430D0">
        <w:rPr>
          <w:rFonts w:hint="eastAsia"/>
          <w:sz w:val="22"/>
        </w:rPr>
        <w:t>５５</w:t>
      </w:r>
      <w:r w:rsidR="00FE300E">
        <w:rPr>
          <w:rFonts w:hint="eastAsia"/>
          <w:sz w:val="22"/>
        </w:rPr>
        <w:t>．９％　川越町：</w:t>
      </w:r>
      <w:r w:rsidR="005430D0">
        <w:rPr>
          <w:rFonts w:hint="eastAsia"/>
          <w:sz w:val="22"/>
        </w:rPr>
        <w:t>５５．１</w:t>
      </w:r>
      <w:r w:rsidR="00FE300E">
        <w:rPr>
          <w:rFonts w:hint="eastAsia"/>
          <w:sz w:val="22"/>
        </w:rPr>
        <w:t>％</w:t>
      </w:r>
    </w:p>
    <w:p w:rsidR="00FE300E" w:rsidRDefault="00FE300E" w:rsidP="00FE300E">
      <w:pPr>
        <w:ind w:firstLineChars="200" w:firstLine="440"/>
        <w:rPr>
          <w:sz w:val="22"/>
        </w:rPr>
      </w:pPr>
      <w:r>
        <w:rPr>
          <w:rFonts w:hint="eastAsia"/>
          <w:sz w:val="22"/>
        </w:rPr>
        <w:t>Ｑ：毎日、同じくらいの時刻に寝ていますか。</w:t>
      </w:r>
    </w:p>
    <w:p w:rsidR="00FE300E" w:rsidRDefault="003D68D6" w:rsidP="00FE300E">
      <w:pPr>
        <w:ind w:firstLineChars="400" w:firstLine="880"/>
        <w:rPr>
          <w:sz w:val="22"/>
        </w:rPr>
      </w:pPr>
      <w:r>
        <w:rPr>
          <w:rFonts w:hint="eastAsia"/>
          <w:sz w:val="22"/>
        </w:rPr>
        <w:t>・寝ている生徒</w:t>
      </w:r>
      <w:r w:rsidR="005430D0">
        <w:rPr>
          <w:rFonts w:hint="eastAsia"/>
          <w:sz w:val="22"/>
        </w:rPr>
        <w:t>の割合・・・全国：３５．６％　川越町：２８</w:t>
      </w:r>
      <w:r w:rsidR="00FE300E">
        <w:rPr>
          <w:rFonts w:hint="eastAsia"/>
          <w:sz w:val="22"/>
        </w:rPr>
        <w:t>．３％</w:t>
      </w:r>
    </w:p>
    <w:p w:rsidR="00FE300E" w:rsidRDefault="00FE300E" w:rsidP="00FE300E">
      <w:pPr>
        <w:ind w:firstLineChars="200" w:firstLine="442"/>
        <w:rPr>
          <w:rFonts w:ascii="HGPｺﾞｼｯｸE" w:eastAsia="HGPｺﾞｼｯｸE" w:hAnsi="HGPｺﾞｼｯｸE"/>
          <w:sz w:val="22"/>
        </w:rPr>
      </w:pPr>
      <w:r>
        <w:rPr>
          <w:rFonts w:hint="eastAsia"/>
          <w:b/>
          <w:sz w:val="22"/>
        </w:rPr>
        <w:t>＊</w:t>
      </w:r>
      <w:r w:rsidR="003D68D6">
        <w:rPr>
          <w:rFonts w:ascii="HGPｺﾞｼｯｸE" w:eastAsia="HGPｺﾞｼｯｸE" w:hAnsi="HGPｺﾞｼｯｸE" w:hint="eastAsia"/>
          <w:sz w:val="22"/>
        </w:rPr>
        <w:t>就寝時</w:t>
      </w:r>
      <w:r w:rsidR="00646F11" w:rsidRPr="00D74AF7">
        <w:rPr>
          <w:rFonts w:ascii="HGPｺﾞｼｯｸE" w:eastAsia="HGPｺﾞｼｯｸE" w:hAnsi="HGPｺﾞｼｯｸE" w:hint="eastAsia"/>
          <w:sz w:val="22"/>
        </w:rPr>
        <w:t>刻</w:t>
      </w:r>
      <w:r w:rsidR="003D68D6">
        <w:rPr>
          <w:rFonts w:ascii="HGPｺﾞｼｯｸE" w:eastAsia="HGPｺﾞｼｯｸE" w:hAnsi="HGPｺﾞｼｯｸE" w:hint="eastAsia"/>
          <w:sz w:val="22"/>
        </w:rPr>
        <w:t>に関しては、不規則な生徒</w:t>
      </w:r>
      <w:r>
        <w:rPr>
          <w:rFonts w:ascii="HGPｺﾞｼｯｸE" w:eastAsia="HGPｺﾞｼｯｸE" w:hAnsi="HGPｺﾞｼｯｸE" w:hint="eastAsia"/>
          <w:sz w:val="22"/>
        </w:rPr>
        <w:t>がやや多い。</w:t>
      </w:r>
    </w:p>
    <w:p w:rsidR="00FE300E" w:rsidRDefault="00FE300E" w:rsidP="00FE300E">
      <w:pPr>
        <w:rPr>
          <w:sz w:val="22"/>
        </w:rPr>
      </w:pPr>
    </w:p>
    <w:p w:rsidR="00FE300E" w:rsidRDefault="00FE300E" w:rsidP="00FE300E">
      <w:pPr>
        <w:rPr>
          <w:sz w:val="22"/>
        </w:rPr>
      </w:pPr>
      <w:r>
        <w:rPr>
          <w:rFonts w:hint="eastAsia"/>
          <w:sz w:val="22"/>
        </w:rPr>
        <w:t xml:space="preserve">　⑤自尊感情</w:t>
      </w:r>
    </w:p>
    <w:p w:rsidR="00FE300E" w:rsidRDefault="00FE300E" w:rsidP="00FE300E">
      <w:pPr>
        <w:ind w:firstLineChars="200" w:firstLine="440"/>
        <w:rPr>
          <w:sz w:val="22"/>
        </w:rPr>
      </w:pPr>
      <w:r>
        <w:rPr>
          <w:rFonts w:hint="eastAsia"/>
          <w:sz w:val="22"/>
        </w:rPr>
        <w:t>Ｑ：自分には、よいところがあると思いますか。</w:t>
      </w:r>
    </w:p>
    <w:p w:rsidR="00FE300E" w:rsidRPr="00110A48" w:rsidRDefault="00FE300E" w:rsidP="00FE300E">
      <w:pPr>
        <w:ind w:firstLineChars="400" w:firstLine="880"/>
        <w:rPr>
          <w:sz w:val="22"/>
        </w:rPr>
      </w:pPr>
      <w:r>
        <w:rPr>
          <w:rFonts w:hint="eastAsia"/>
          <w:sz w:val="22"/>
        </w:rPr>
        <w:t>・（</w:t>
      </w:r>
      <w:r w:rsidRPr="00110A48">
        <w:rPr>
          <w:rFonts w:hint="eastAsia"/>
          <w:w w:val="66"/>
          <w:sz w:val="22"/>
        </w:rPr>
        <w:t>どちらかといえば</w:t>
      </w:r>
      <w:r w:rsidR="003D68D6">
        <w:rPr>
          <w:rFonts w:hint="eastAsia"/>
          <w:sz w:val="22"/>
        </w:rPr>
        <w:t>）あると答えた生徒</w:t>
      </w:r>
      <w:r w:rsidR="005430D0">
        <w:rPr>
          <w:rFonts w:hint="eastAsia"/>
          <w:sz w:val="22"/>
        </w:rPr>
        <w:t>の割合・・・全国：７８．８％　川越町：７７．２</w:t>
      </w:r>
      <w:r>
        <w:rPr>
          <w:rFonts w:hint="eastAsia"/>
          <w:sz w:val="22"/>
        </w:rPr>
        <w:t>％</w:t>
      </w:r>
    </w:p>
    <w:p w:rsidR="00FE300E" w:rsidRDefault="00FE300E" w:rsidP="00FE300E">
      <w:pPr>
        <w:ind w:leftChars="200" w:left="641" w:hangingChars="100" w:hanging="221"/>
        <w:rPr>
          <w:rFonts w:ascii="HGPｺﾞｼｯｸE" w:eastAsia="HGPｺﾞｼｯｸE" w:hAnsi="HGPｺﾞｼｯｸE"/>
          <w:sz w:val="22"/>
        </w:rPr>
      </w:pPr>
      <w:r>
        <w:rPr>
          <w:rFonts w:hint="eastAsia"/>
          <w:b/>
          <w:sz w:val="22"/>
        </w:rPr>
        <w:t>＊</w:t>
      </w:r>
      <w:r w:rsidR="003D68D6">
        <w:rPr>
          <w:rFonts w:ascii="HGPｺﾞｼｯｸE" w:eastAsia="HGPｺﾞｼｯｸE" w:hAnsi="HGPｺﾞｼｯｸE" w:hint="eastAsia"/>
          <w:sz w:val="22"/>
        </w:rPr>
        <w:t>自尊感情の高い生徒</w:t>
      </w:r>
      <w:r w:rsidR="00646F11" w:rsidRPr="00D74AF7">
        <w:rPr>
          <w:rFonts w:ascii="HGPｺﾞｼｯｸE" w:eastAsia="HGPｺﾞｼｯｸE" w:hAnsi="HGPｺﾞｼｯｸE" w:hint="eastAsia"/>
          <w:sz w:val="22"/>
        </w:rPr>
        <w:t>の割合</w:t>
      </w:r>
      <w:r>
        <w:rPr>
          <w:rFonts w:ascii="HGPｺﾞｼｯｸE" w:eastAsia="HGPｺﾞｼｯｸE" w:hAnsi="HGPｺﾞｼｯｸE" w:hint="eastAsia"/>
          <w:sz w:val="22"/>
        </w:rPr>
        <w:t>が全国平均</w:t>
      </w:r>
      <w:r w:rsidR="00646F11" w:rsidRPr="00D74AF7">
        <w:rPr>
          <w:rFonts w:ascii="HGPｺﾞｼｯｸE" w:eastAsia="HGPｺﾞｼｯｸE" w:hAnsi="HGPｺﾞｼｯｸE" w:hint="eastAsia"/>
          <w:sz w:val="22"/>
        </w:rPr>
        <w:t>と概ね同等である</w:t>
      </w:r>
      <w:r>
        <w:rPr>
          <w:rFonts w:ascii="HGPｺﾞｼｯｸE" w:eastAsia="HGPｺﾞｼｯｸE" w:hAnsi="HGPｺﾞｼｯｸE" w:hint="eastAsia"/>
          <w:sz w:val="22"/>
        </w:rPr>
        <w:t>。</w:t>
      </w:r>
    </w:p>
    <w:p w:rsidR="00FE300E" w:rsidRDefault="00FE300E" w:rsidP="00FE300E">
      <w:pPr>
        <w:rPr>
          <w:sz w:val="22"/>
        </w:rPr>
      </w:pPr>
      <w:r>
        <w:rPr>
          <w:rFonts w:hint="eastAsia"/>
          <w:sz w:val="22"/>
        </w:rPr>
        <w:t xml:space="preserve">　　</w:t>
      </w:r>
    </w:p>
    <w:p w:rsidR="00FE300E" w:rsidRDefault="00FE300E" w:rsidP="00FE300E">
      <w:pPr>
        <w:ind w:firstLineChars="100" w:firstLine="220"/>
        <w:rPr>
          <w:sz w:val="22"/>
        </w:rPr>
      </w:pPr>
      <w:r>
        <w:rPr>
          <w:rFonts w:hint="eastAsia"/>
          <w:sz w:val="22"/>
        </w:rPr>
        <w:t>⑥キャリアの形成</w:t>
      </w:r>
    </w:p>
    <w:p w:rsidR="00FE300E" w:rsidRDefault="00FE300E" w:rsidP="00FE300E">
      <w:pPr>
        <w:ind w:firstLineChars="200" w:firstLine="440"/>
        <w:rPr>
          <w:sz w:val="22"/>
        </w:rPr>
      </w:pPr>
      <w:r>
        <w:rPr>
          <w:rFonts w:hint="eastAsia"/>
          <w:sz w:val="22"/>
        </w:rPr>
        <w:t>Ｑ：将来の夢や目標を持っていますか。</w:t>
      </w:r>
    </w:p>
    <w:p w:rsidR="00FE300E" w:rsidRPr="00110A48" w:rsidRDefault="00FE300E" w:rsidP="00FE300E">
      <w:pPr>
        <w:ind w:firstLineChars="400" w:firstLine="880"/>
        <w:rPr>
          <w:sz w:val="22"/>
        </w:rPr>
      </w:pPr>
      <w:r>
        <w:rPr>
          <w:rFonts w:hint="eastAsia"/>
          <w:sz w:val="22"/>
        </w:rPr>
        <w:t>・</w:t>
      </w:r>
      <w:r w:rsidR="005430D0">
        <w:rPr>
          <w:rFonts w:hint="eastAsia"/>
          <w:sz w:val="22"/>
        </w:rPr>
        <w:t>（</w:t>
      </w:r>
      <w:r w:rsidR="005430D0" w:rsidRPr="00110A48">
        <w:rPr>
          <w:rFonts w:hint="eastAsia"/>
          <w:w w:val="66"/>
          <w:sz w:val="22"/>
        </w:rPr>
        <w:t>どちらかといえば</w:t>
      </w:r>
      <w:r w:rsidR="003D68D6">
        <w:rPr>
          <w:rFonts w:hint="eastAsia"/>
          <w:sz w:val="22"/>
        </w:rPr>
        <w:t>）持っている生徒</w:t>
      </w:r>
      <w:r w:rsidR="005430D0">
        <w:rPr>
          <w:rFonts w:hint="eastAsia"/>
          <w:sz w:val="22"/>
        </w:rPr>
        <w:t>の割合・・・全国：７２．４％　川越町：７１．７</w:t>
      </w:r>
      <w:r>
        <w:rPr>
          <w:rFonts w:hint="eastAsia"/>
          <w:sz w:val="22"/>
        </w:rPr>
        <w:t>％</w:t>
      </w:r>
    </w:p>
    <w:p w:rsidR="00FE300E" w:rsidRDefault="00FE300E" w:rsidP="00FE300E">
      <w:pPr>
        <w:ind w:firstLineChars="200" w:firstLine="442"/>
        <w:rPr>
          <w:rFonts w:ascii="HGPｺﾞｼｯｸE" w:eastAsia="HGPｺﾞｼｯｸE" w:hAnsi="HGPｺﾞｼｯｸE"/>
          <w:sz w:val="22"/>
        </w:rPr>
      </w:pPr>
      <w:r>
        <w:rPr>
          <w:rFonts w:hint="eastAsia"/>
          <w:b/>
          <w:sz w:val="22"/>
        </w:rPr>
        <w:t>＊</w:t>
      </w:r>
      <w:r w:rsidR="005430D0">
        <w:rPr>
          <w:rFonts w:hint="eastAsia"/>
          <w:b/>
          <w:sz w:val="22"/>
        </w:rPr>
        <w:t>７１％の生徒が</w:t>
      </w:r>
      <w:r>
        <w:rPr>
          <w:rFonts w:ascii="HGPｺﾞｼｯｸE" w:eastAsia="HGPｺﾞｼｯｸE" w:hAnsi="HGPｺﾞｼｯｸE" w:hint="eastAsia"/>
          <w:sz w:val="22"/>
        </w:rPr>
        <w:t>将来の夢や目標を持っている。</w:t>
      </w:r>
    </w:p>
    <w:p w:rsidR="00FE300E" w:rsidRDefault="00FE300E" w:rsidP="00FE300E">
      <w:pPr>
        <w:rPr>
          <w:sz w:val="22"/>
        </w:rPr>
      </w:pPr>
    </w:p>
    <w:p w:rsidR="00FE300E" w:rsidRDefault="00FE300E" w:rsidP="00FE300E">
      <w:pPr>
        <w:ind w:firstLineChars="100" w:firstLine="220"/>
        <w:rPr>
          <w:sz w:val="22"/>
        </w:rPr>
      </w:pPr>
      <w:r>
        <w:rPr>
          <w:rFonts w:hint="eastAsia"/>
          <w:sz w:val="22"/>
        </w:rPr>
        <w:t>⑦家庭でのコミュニケーション</w:t>
      </w:r>
    </w:p>
    <w:p w:rsidR="00FE300E" w:rsidRDefault="00FE300E" w:rsidP="00FE300E">
      <w:pPr>
        <w:ind w:firstLineChars="200" w:firstLine="440"/>
        <w:rPr>
          <w:sz w:val="22"/>
        </w:rPr>
      </w:pPr>
      <w:r>
        <w:rPr>
          <w:rFonts w:hint="eastAsia"/>
          <w:sz w:val="22"/>
        </w:rPr>
        <w:t>Ｑ：家の人と学校での出来事について話をしていますか。</w:t>
      </w:r>
    </w:p>
    <w:p w:rsidR="00FE300E" w:rsidRPr="00110A48" w:rsidRDefault="00FE300E" w:rsidP="00FE300E">
      <w:pPr>
        <w:ind w:firstLineChars="400" w:firstLine="880"/>
        <w:rPr>
          <w:sz w:val="22"/>
        </w:rPr>
      </w:pPr>
      <w:r>
        <w:rPr>
          <w:rFonts w:hint="eastAsia"/>
          <w:sz w:val="22"/>
        </w:rPr>
        <w:t>・（</w:t>
      </w:r>
      <w:r w:rsidRPr="00110A48">
        <w:rPr>
          <w:rFonts w:hint="eastAsia"/>
          <w:w w:val="66"/>
          <w:sz w:val="22"/>
        </w:rPr>
        <w:t>どちらかといえば</w:t>
      </w:r>
      <w:r w:rsidR="003D68D6">
        <w:rPr>
          <w:rFonts w:hint="eastAsia"/>
          <w:sz w:val="22"/>
        </w:rPr>
        <w:t>）話をしている生徒</w:t>
      </w:r>
      <w:r>
        <w:rPr>
          <w:rFonts w:hint="eastAsia"/>
          <w:sz w:val="22"/>
        </w:rPr>
        <w:t>の割合・・・全国：</w:t>
      </w:r>
      <w:r w:rsidR="006306F0">
        <w:rPr>
          <w:rFonts w:hint="eastAsia"/>
          <w:sz w:val="22"/>
        </w:rPr>
        <w:t>７６</w:t>
      </w:r>
      <w:r w:rsidR="006306F0">
        <w:rPr>
          <w:rFonts w:hint="eastAsia"/>
          <w:sz w:val="22"/>
        </w:rPr>
        <w:t>.</w:t>
      </w:r>
      <w:r w:rsidR="006306F0">
        <w:rPr>
          <w:rFonts w:hint="eastAsia"/>
          <w:sz w:val="22"/>
        </w:rPr>
        <w:t>０％　川越町：８１．１％</w:t>
      </w:r>
    </w:p>
    <w:p w:rsidR="00CB4637" w:rsidRPr="00AA57B2" w:rsidRDefault="00CB4637" w:rsidP="00CB4637">
      <w:pPr>
        <w:ind w:firstLineChars="200" w:firstLine="442"/>
        <w:rPr>
          <w:rFonts w:ascii="HGPｺﾞｼｯｸE" w:eastAsia="HGPｺﾞｼｯｸE" w:hAnsi="HGPｺﾞｼｯｸE"/>
          <w:sz w:val="22"/>
        </w:rPr>
      </w:pPr>
      <w:r>
        <w:rPr>
          <w:rFonts w:hint="eastAsia"/>
          <w:b/>
          <w:sz w:val="22"/>
        </w:rPr>
        <w:t>＊</w:t>
      </w:r>
      <w:r w:rsidR="003D68D6">
        <w:rPr>
          <w:rFonts w:ascii="HGPｺﾞｼｯｸE" w:eastAsia="HGPｺﾞｼｯｸE" w:hAnsi="HGPｺﾞｼｯｸE" w:hint="eastAsia"/>
          <w:sz w:val="22"/>
        </w:rPr>
        <w:t>約２０％の生徒</w:t>
      </w:r>
      <w:r>
        <w:rPr>
          <w:rFonts w:ascii="HGPｺﾞｼｯｸE" w:eastAsia="HGPｺﾞｼｯｸE" w:hAnsi="HGPｺﾞｼｯｸE" w:hint="eastAsia"/>
          <w:sz w:val="22"/>
        </w:rPr>
        <w:t>が、家の人と学校での出来事</w:t>
      </w:r>
      <w:r w:rsidRPr="00A7635A">
        <w:rPr>
          <w:rFonts w:ascii="HGPｺﾞｼｯｸE" w:eastAsia="HGPｺﾞｼｯｸE" w:hAnsi="HGPｺﾞｼｯｸE" w:hint="eastAsia"/>
          <w:sz w:val="22"/>
        </w:rPr>
        <w:t>について</w:t>
      </w:r>
      <w:r>
        <w:rPr>
          <w:rFonts w:ascii="HGPｺﾞｼｯｸE" w:eastAsia="HGPｺﾞｼｯｸE" w:hAnsi="HGPｺﾞｼｯｸE" w:hint="eastAsia"/>
          <w:sz w:val="22"/>
        </w:rPr>
        <w:t>話</w:t>
      </w:r>
      <w:r w:rsidRPr="00646F11">
        <w:rPr>
          <w:rFonts w:ascii="HGPｺﾞｼｯｸE" w:eastAsia="HGPｺﾞｼｯｸE" w:hAnsi="HGPｺﾞｼｯｸE" w:hint="eastAsia"/>
          <w:sz w:val="22"/>
        </w:rPr>
        <w:t>す</w:t>
      </w:r>
      <w:r>
        <w:rPr>
          <w:rFonts w:ascii="HGPｺﾞｼｯｸE" w:eastAsia="HGPｺﾞｼｯｸE" w:hAnsi="HGPｺﾞｼｯｸE" w:hint="eastAsia"/>
          <w:sz w:val="22"/>
        </w:rPr>
        <w:t>ことに否定的回答をしている。</w:t>
      </w:r>
    </w:p>
    <w:p w:rsidR="00FE300E" w:rsidRDefault="00FE300E" w:rsidP="00FE300E">
      <w:pPr>
        <w:rPr>
          <w:sz w:val="22"/>
        </w:rPr>
      </w:pPr>
    </w:p>
    <w:p w:rsidR="00FE300E" w:rsidRDefault="00FE300E" w:rsidP="00FE300E">
      <w:pPr>
        <w:ind w:firstLineChars="100" w:firstLine="220"/>
        <w:rPr>
          <w:sz w:val="22"/>
        </w:rPr>
      </w:pPr>
      <w:r>
        <w:rPr>
          <w:rFonts w:hint="eastAsia"/>
          <w:sz w:val="22"/>
        </w:rPr>
        <w:t>⑧主体的・対話的な深い学びについて</w:t>
      </w:r>
    </w:p>
    <w:p w:rsidR="00FE300E" w:rsidRDefault="00FE300E" w:rsidP="00FE300E">
      <w:pPr>
        <w:ind w:leftChars="200" w:left="640" w:hangingChars="100" w:hanging="220"/>
        <w:rPr>
          <w:sz w:val="22"/>
        </w:rPr>
      </w:pPr>
      <w:r>
        <w:rPr>
          <w:rFonts w:hint="eastAsia"/>
          <w:sz w:val="22"/>
        </w:rPr>
        <w:t>Ｑ：</w:t>
      </w:r>
      <w:r>
        <w:rPr>
          <w:rFonts w:hint="eastAsia"/>
          <w:w w:val="90"/>
          <w:sz w:val="22"/>
        </w:rPr>
        <w:t>今まで受けた授業では、課題の解決に向けて、自分で考え、自分から取り組んでいたと思いますか。</w:t>
      </w:r>
    </w:p>
    <w:p w:rsidR="00FE300E" w:rsidRDefault="00FE300E" w:rsidP="00FE300E">
      <w:pPr>
        <w:ind w:firstLineChars="400" w:firstLine="880"/>
        <w:rPr>
          <w:sz w:val="22"/>
        </w:rPr>
      </w:pPr>
      <w:r>
        <w:rPr>
          <w:rFonts w:hint="eastAsia"/>
          <w:sz w:val="22"/>
        </w:rPr>
        <w:t>・（</w:t>
      </w:r>
      <w:r w:rsidRPr="00110A48">
        <w:rPr>
          <w:rFonts w:hint="eastAsia"/>
          <w:w w:val="66"/>
          <w:sz w:val="22"/>
        </w:rPr>
        <w:t>どちらかといえば</w:t>
      </w:r>
      <w:r w:rsidR="003D68D6">
        <w:rPr>
          <w:rFonts w:hint="eastAsia"/>
          <w:sz w:val="22"/>
        </w:rPr>
        <w:t>）取り組んでいた生徒</w:t>
      </w:r>
      <w:r w:rsidR="006306F0">
        <w:rPr>
          <w:rFonts w:hint="eastAsia"/>
          <w:sz w:val="22"/>
        </w:rPr>
        <w:t>の割合・・・全国：７３．８％　川越町：７９．５</w:t>
      </w:r>
      <w:r>
        <w:rPr>
          <w:rFonts w:hint="eastAsia"/>
          <w:sz w:val="22"/>
        </w:rPr>
        <w:t>％</w:t>
      </w:r>
    </w:p>
    <w:p w:rsidR="00FE300E" w:rsidRPr="006A5466" w:rsidRDefault="00FE300E" w:rsidP="00FE300E">
      <w:pPr>
        <w:ind w:leftChars="206" w:left="816" w:hangingChars="174" w:hanging="383"/>
        <w:rPr>
          <w:w w:val="90"/>
          <w:sz w:val="22"/>
        </w:rPr>
      </w:pPr>
      <w:r w:rsidRPr="00AA57B2">
        <w:rPr>
          <w:rFonts w:hint="eastAsia"/>
          <w:sz w:val="22"/>
        </w:rPr>
        <w:t>Ｑ</w:t>
      </w:r>
      <w:r w:rsidRPr="006A5466">
        <w:rPr>
          <w:rFonts w:hint="eastAsia"/>
          <w:w w:val="90"/>
          <w:sz w:val="22"/>
        </w:rPr>
        <w:t>：今までに受けた授業で、自分の考えを発表する機会では、自分の考えが</w:t>
      </w:r>
      <w:r>
        <w:rPr>
          <w:rFonts w:hint="eastAsia"/>
          <w:w w:val="90"/>
          <w:sz w:val="22"/>
        </w:rPr>
        <w:t>うまく伝わるよう、資料や文章、話の組立てなどを工夫して発表していたと</w:t>
      </w:r>
      <w:r w:rsidRPr="006A5466">
        <w:rPr>
          <w:rFonts w:hint="eastAsia"/>
          <w:w w:val="90"/>
          <w:sz w:val="22"/>
        </w:rPr>
        <w:t>思いますか。</w:t>
      </w:r>
    </w:p>
    <w:p w:rsidR="00FE300E" w:rsidRPr="00AA57B2" w:rsidRDefault="00FE300E" w:rsidP="00FE300E">
      <w:pPr>
        <w:ind w:firstLineChars="400" w:firstLine="880"/>
        <w:rPr>
          <w:sz w:val="22"/>
        </w:rPr>
      </w:pPr>
      <w:r>
        <w:rPr>
          <w:rFonts w:hint="eastAsia"/>
          <w:sz w:val="22"/>
        </w:rPr>
        <w:t>・（</w:t>
      </w:r>
      <w:r w:rsidRPr="00110A48">
        <w:rPr>
          <w:rFonts w:hint="eastAsia"/>
          <w:w w:val="66"/>
          <w:sz w:val="22"/>
        </w:rPr>
        <w:t>どちらかといえば</w:t>
      </w:r>
      <w:r>
        <w:rPr>
          <w:rFonts w:hint="eastAsia"/>
          <w:sz w:val="22"/>
        </w:rPr>
        <w:t>）</w:t>
      </w:r>
      <w:r w:rsidR="003D68D6">
        <w:rPr>
          <w:rFonts w:hint="eastAsia"/>
          <w:w w:val="80"/>
          <w:sz w:val="22"/>
        </w:rPr>
        <w:t>工夫して発表していた生徒</w:t>
      </w:r>
      <w:r w:rsidRPr="00AA57B2">
        <w:rPr>
          <w:rFonts w:hint="eastAsia"/>
          <w:w w:val="80"/>
          <w:sz w:val="22"/>
        </w:rPr>
        <w:t>の割合</w:t>
      </w:r>
      <w:r>
        <w:rPr>
          <w:rFonts w:hint="eastAsia"/>
          <w:sz w:val="22"/>
        </w:rPr>
        <w:t>・・・全国：</w:t>
      </w:r>
      <w:r w:rsidR="006306F0">
        <w:rPr>
          <w:rFonts w:hint="eastAsia"/>
          <w:sz w:val="22"/>
        </w:rPr>
        <w:t>５３．８</w:t>
      </w:r>
      <w:r>
        <w:rPr>
          <w:rFonts w:hint="eastAsia"/>
          <w:sz w:val="22"/>
        </w:rPr>
        <w:t>％　川越町：</w:t>
      </w:r>
      <w:r w:rsidR="006306F0">
        <w:rPr>
          <w:rFonts w:hint="eastAsia"/>
          <w:sz w:val="22"/>
        </w:rPr>
        <w:t>５２．８</w:t>
      </w:r>
      <w:r>
        <w:rPr>
          <w:rFonts w:hint="eastAsia"/>
          <w:sz w:val="22"/>
        </w:rPr>
        <w:t>％</w:t>
      </w:r>
    </w:p>
    <w:p w:rsidR="00FE300E" w:rsidRDefault="00FE300E" w:rsidP="00FE300E">
      <w:pPr>
        <w:ind w:leftChars="206" w:left="706" w:hangingChars="124" w:hanging="273"/>
        <w:rPr>
          <w:w w:val="90"/>
          <w:sz w:val="22"/>
        </w:rPr>
      </w:pPr>
      <w:r w:rsidRPr="00243A93">
        <w:rPr>
          <w:rFonts w:hint="eastAsia"/>
          <w:sz w:val="22"/>
        </w:rPr>
        <w:t>Ｑ</w:t>
      </w:r>
      <w:r w:rsidRPr="006A5466">
        <w:rPr>
          <w:rFonts w:hint="eastAsia"/>
          <w:w w:val="90"/>
          <w:sz w:val="22"/>
        </w:rPr>
        <w:t>：</w:t>
      </w:r>
      <w:r>
        <w:rPr>
          <w:rFonts w:hint="eastAsia"/>
          <w:w w:val="90"/>
          <w:sz w:val="22"/>
        </w:rPr>
        <w:t>生徒の間で話し合う活動を通じて、自分の考えを深めたり、広げたりすることができていると思いますか。</w:t>
      </w:r>
    </w:p>
    <w:p w:rsidR="00FE300E" w:rsidRPr="00AA57B2" w:rsidRDefault="00FE300E" w:rsidP="00FE300E">
      <w:pPr>
        <w:ind w:firstLineChars="400" w:firstLine="880"/>
        <w:rPr>
          <w:sz w:val="22"/>
        </w:rPr>
      </w:pPr>
      <w:r>
        <w:rPr>
          <w:rFonts w:hint="eastAsia"/>
          <w:sz w:val="22"/>
        </w:rPr>
        <w:t>・（</w:t>
      </w:r>
      <w:r w:rsidRPr="00110A48">
        <w:rPr>
          <w:rFonts w:hint="eastAsia"/>
          <w:w w:val="66"/>
          <w:sz w:val="22"/>
        </w:rPr>
        <w:t>どちらかといえば</w:t>
      </w:r>
      <w:r>
        <w:rPr>
          <w:rFonts w:hint="eastAsia"/>
          <w:sz w:val="22"/>
        </w:rPr>
        <w:t>）</w:t>
      </w:r>
      <w:r>
        <w:rPr>
          <w:rFonts w:hint="eastAsia"/>
          <w:w w:val="80"/>
          <w:sz w:val="22"/>
        </w:rPr>
        <w:t>できていると回答した</w:t>
      </w:r>
      <w:r w:rsidR="003D68D6">
        <w:rPr>
          <w:rFonts w:hint="eastAsia"/>
          <w:w w:val="80"/>
          <w:sz w:val="22"/>
        </w:rPr>
        <w:t>生徒</w:t>
      </w:r>
      <w:r w:rsidRPr="00AA57B2">
        <w:rPr>
          <w:rFonts w:hint="eastAsia"/>
          <w:w w:val="80"/>
          <w:sz w:val="22"/>
        </w:rPr>
        <w:t>の割合</w:t>
      </w:r>
      <w:r w:rsidR="006306F0">
        <w:rPr>
          <w:rFonts w:hint="eastAsia"/>
          <w:sz w:val="22"/>
        </w:rPr>
        <w:t>・・・全国：７６．３％　川越町：８１</w:t>
      </w:r>
      <w:r>
        <w:rPr>
          <w:rFonts w:hint="eastAsia"/>
          <w:sz w:val="22"/>
        </w:rPr>
        <w:t>．１％</w:t>
      </w:r>
    </w:p>
    <w:p w:rsidR="00FE300E" w:rsidRDefault="00FE300E" w:rsidP="00FE300E">
      <w:pPr>
        <w:ind w:leftChars="200" w:left="640" w:hangingChars="100" w:hanging="220"/>
        <w:rPr>
          <w:rFonts w:ascii="HGPｺﾞｼｯｸE" w:eastAsia="HGPｺﾞｼｯｸE" w:hAnsi="HGPｺﾞｼｯｸE"/>
          <w:sz w:val="22"/>
        </w:rPr>
      </w:pPr>
      <w:r>
        <w:rPr>
          <w:rFonts w:ascii="HGPｺﾞｼｯｸE" w:eastAsia="HGPｺﾞｼｯｸE" w:hAnsi="HGPｺﾞｼｯｸE" w:hint="eastAsia"/>
          <w:sz w:val="22"/>
        </w:rPr>
        <w:t>＊主体的に学習しようとする生徒の割合は</w:t>
      </w:r>
      <w:r w:rsidR="006306F0">
        <w:rPr>
          <w:rFonts w:ascii="HGPｺﾞｼｯｸE" w:eastAsia="HGPｺﾞｼｯｸE" w:hAnsi="HGPｺﾞｼｯｸE" w:hint="eastAsia"/>
          <w:sz w:val="22"/>
        </w:rPr>
        <w:t>７９</w:t>
      </w:r>
      <w:r>
        <w:rPr>
          <w:rFonts w:ascii="HGPｺﾞｼｯｸE" w:eastAsia="HGPｺﾞｼｯｸE" w:hAnsi="HGPｺﾞｼｯｸE" w:hint="eastAsia"/>
          <w:sz w:val="22"/>
        </w:rPr>
        <w:t>％</w:t>
      </w:r>
      <w:r w:rsidR="006306F0">
        <w:rPr>
          <w:rFonts w:ascii="HGPｺﾞｼｯｸE" w:eastAsia="HGPｺﾞｼｯｸE" w:hAnsi="HGPｺﾞｼｯｸE" w:hint="eastAsia"/>
          <w:sz w:val="22"/>
        </w:rPr>
        <w:t>。生徒間の話し合い活動において自分の考えを深めたり広めたりできる生徒も全国平均を上回っている。</w:t>
      </w:r>
      <w:r>
        <w:rPr>
          <w:rFonts w:ascii="HGPｺﾞｼｯｸE" w:eastAsia="HGPｺﾞｼｯｸE" w:hAnsi="HGPｺﾞｼｯｸE" w:hint="eastAsia"/>
          <w:sz w:val="22"/>
        </w:rPr>
        <w:t>自分の考えをうまく伝わるように工夫して発表することは</w:t>
      </w:r>
      <w:r w:rsidR="006306F0">
        <w:rPr>
          <w:rFonts w:ascii="HGPｺﾞｼｯｸE" w:eastAsia="HGPｺﾞｼｯｸE" w:hAnsi="HGPｺﾞｼｯｸE" w:hint="eastAsia"/>
          <w:sz w:val="22"/>
        </w:rPr>
        <w:t>やや</w:t>
      </w:r>
      <w:r>
        <w:rPr>
          <w:rFonts w:ascii="HGPｺﾞｼｯｸE" w:eastAsia="HGPｺﾞｼｯｸE" w:hAnsi="HGPｺﾞｼｯｸE" w:hint="eastAsia"/>
          <w:sz w:val="22"/>
        </w:rPr>
        <w:t>苦手である。</w:t>
      </w:r>
    </w:p>
    <w:p w:rsidR="00FE300E" w:rsidRPr="00B32CFA" w:rsidRDefault="00FE300E" w:rsidP="00FE300E">
      <w:pPr>
        <w:rPr>
          <w:sz w:val="22"/>
        </w:rPr>
      </w:pPr>
    </w:p>
    <w:p w:rsidR="00FE300E" w:rsidRDefault="00FE300E" w:rsidP="00FE300E">
      <w:pPr>
        <w:rPr>
          <w:sz w:val="22"/>
        </w:rPr>
      </w:pPr>
    </w:p>
    <w:p w:rsidR="00FE300E" w:rsidRPr="00BA15C6" w:rsidRDefault="003D68D6" w:rsidP="00FE300E">
      <w:pPr>
        <w:pStyle w:val="a6"/>
        <w:numPr>
          <w:ilvl w:val="0"/>
          <w:numId w:val="18"/>
        </w:numPr>
        <w:ind w:leftChars="0"/>
        <w:rPr>
          <w:rFonts w:asciiTheme="majorEastAsia" w:eastAsiaTheme="majorEastAsia" w:hAnsiTheme="majorEastAsia"/>
          <w:b/>
          <w:sz w:val="22"/>
        </w:rPr>
      </w:pPr>
      <w:r>
        <w:rPr>
          <w:rFonts w:asciiTheme="majorEastAsia" w:eastAsiaTheme="majorEastAsia" w:hAnsiTheme="majorEastAsia" w:hint="eastAsia"/>
          <w:b/>
          <w:sz w:val="22"/>
        </w:rPr>
        <w:t>学校質問紙の結果からみえる生徒</w:t>
      </w:r>
      <w:r w:rsidR="00FE300E" w:rsidRPr="00BA15C6">
        <w:rPr>
          <w:rFonts w:asciiTheme="majorEastAsia" w:eastAsiaTheme="majorEastAsia" w:hAnsiTheme="majorEastAsia" w:hint="eastAsia"/>
          <w:b/>
          <w:sz w:val="22"/>
        </w:rPr>
        <w:t>の姿</w:t>
      </w:r>
    </w:p>
    <w:p w:rsidR="00FE300E" w:rsidRPr="0070231B" w:rsidRDefault="00FE300E" w:rsidP="00FE300E">
      <w:pPr>
        <w:spacing w:line="100" w:lineRule="exact"/>
        <w:rPr>
          <w:rFonts w:asciiTheme="majorEastAsia" w:eastAsiaTheme="majorEastAsia" w:hAnsiTheme="majorEastAsia"/>
          <w:b/>
          <w:sz w:val="22"/>
        </w:rPr>
      </w:pPr>
    </w:p>
    <w:p w:rsidR="00FE300E" w:rsidRPr="003C2BC1" w:rsidRDefault="00FE300E" w:rsidP="00FE300E">
      <w:pPr>
        <w:pStyle w:val="a6"/>
        <w:ind w:leftChars="0" w:left="630"/>
        <w:rPr>
          <w:rFonts w:asciiTheme="minorEastAsia" w:hAnsiTheme="minorEastAsia"/>
          <w:sz w:val="22"/>
        </w:rPr>
      </w:pPr>
    </w:p>
    <w:p w:rsidR="00FE300E" w:rsidRPr="00A7635A" w:rsidRDefault="00FE300E" w:rsidP="00A7635A">
      <w:pPr>
        <w:pStyle w:val="a6"/>
        <w:numPr>
          <w:ilvl w:val="1"/>
          <w:numId w:val="18"/>
        </w:numPr>
        <w:ind w:leftChars="0"/>
        <w:rPr>
          <w:rFonts w:asciiTheme="minorEastAsia" w:hAnsiTheme="minorEastAsia"/>
          <w:sz w:val="22"/>
        </w:rPr>
      </w:pPr>
      <w:r w:rsidRPr="00A7635A">
        <w:rPr>
          <w:rFonts w:asciiTheme="minorEastAsia" w:hAnsiTheme="minorEastAsia" w:hint="eastAsia"/>
          <w:sz w:val="22"/>
        </w:rPr>
        <w:t xml:space="preserve">　基礎・基本の力をつけていくために、「国語（算数・数学）の指導として、家庭学習の課題（宿題）を与えたか」という問いに対し、本校では全校的に取り組んできたので、「よく行った」と回答しています。こういった取組から、</w:t>
      </w:r>
      <w:r w:rsidR="00A7635A" w:rsidRPr="00D74AF7">
        <w:rPr>
          <w:rFonts w:asciiTheme="minorEastAsia" w:hAnsiTheme="minorEastAsia" w:hint="eastAsia"/>
          <w:sz w:val="22"/>
        </w:rPr>
        <w:t>生徒</w:t>
      </w:r>
      <w:r w:rsidRPr="00A7635A">
        <w:rPr>
          <w:rFonts w:asciiTheme="minorEastAsia" w:hAnsiTheme="minorEastAsia" w:hint="eastAsia"/>
          <w:sz w:val="22"/>
        </w:rPr>
        <w:t>全員が回答している設問が増え、無</w:t>
      </w:r>
      <w:r w:rsidR="00A7635A" w:rsidRPr="00D74AF7">
        <w:rPr>
          <w:rFonts w:asciiTheme="minorEastAsia" w:hAnsiTheme="minorEastAsia" w:hint="eastAsia"/>
          <w:sz w:val="22"/>
        </w:rPr>
        <w:t>解</w:t>
      </w:r>
      <w:r w:rsidRPr="00A7635A">
        <w:rPr>
          <w:rFonts w:asciiTheme="minorEastAsia" w:hAnsiTheme="minorEastAsia" w:hint="eastAsia"/>
          <w:sz w:val="22"/>
        </w:rPr>
        <w:t>答率がほぼ全国や三重県よりも下回っています。毎日の授業や家庭学習を大切にすることが、粘り強く取り組む子どもたちの姿につながっています。</w:t>
      </w:r>
    </w:p>
    <w:p w:rsidR="00FE300E" w:rsidRDefault="00FE300E" w:rsidP="00FE300E">
      <w:pPr>
        <w:pStyle w:val="a6"/>
        <w:ind w:leftChars="0" w:left="630" w:hanging="210"/>
        <w:rPr>
          <w:rFonts w:asciiTheme="minorEastAsia" w:hAnsiTheme="minorEastAsia"/>
          <w:sz w:val="22"/>
        </w:rPr>
      </w:pPr>
    </w:p>
    <w:p w:rsidR="00FE300E" w:rsidRDefault="00FE300E" w:rsidP="00FE300E">
      <w:pPr>
        <w:pStyle w:val="a6"/>
        <w:ind w:leftChars="0" w:left="630" w:hanging="210"/>
        <w:rPr>
          <w:rFonts w:asciiTheme="minorEastAsia" w:hAnsiTheme="minorEastAsia"/>
          <w:sz w:val="22"/>
        </w:rPr>
      </w:pPr>
    </w:p>
    <w:p w:rsidR="00FE300E" w:rsidRPr="003C2BC1" w:rsidRDefault="00FE300E" w:rsidP="00FE300E">
      <w:pPr>
        <w:pStyle w:val="a6"/>
        <w:ind w:leftChars="0" w:left="630" w:hanging="210"/>
        <w:rPr>
          <w:rFonts w:asciiTheme="minorEastAsia" w:hAnsiTheme="minorEastAsia"/>
          <w:sz w:val="22"/>
        </w:rPr>
      </w:pPr>
    </w:p>
    <w:p w:rsidR="00FE300E" w:rsidRPr="00CE7490" w:rsidRDefault="00A7635A" w:rsidP="00FE300E">
      <w:pPr>
        <w:ind w:leftChars="200" w:left="640" w:hangingChars="100" w:hanging="220"/>
        <w:rPr>
          <w:rFonts w:asciiTheme="minorEastAsia" w:hAnsiTheme="minorEastAsia"/>
          <w:sz w:val="22"/>
        </w:rPr>
      </w:pPr>
      <w:r>
        <w:rPr>
          <w:rFonts w:asciiTheme="minorEastAsia" w:hAnsiTheme="minorEastAsia" w:hint="eastAsia"/>
          <w:sz w:val="22"/>
        </w:rPr>
        <w:t>②　「調査対象学年の</w:t>
      </w:r>
      <w:r w:rsidRPr="00D74AF7">
        <w:rPr>
          <w:rFonts w:asciiTheme="minorEastAsia" w:hAnsiTheme="minorEastAsia" w:hint="eastAsia"/>
          <w:sz w:val="22"/>
        </w:rPr>
        <w:t>生徒</w:t>
      </w:r>
      <w:r w:rsidR="00FE300E">
        <w:rPr>
          <w:rFonts w:asciiTheme="minorEastAsia" w:hAnsiTheme="minorEastAsia" w:hint="eastAsia"/>
          <w:sz w:val="22"/>
        </w:rPr>
        <w:t>に対して、</w:t>
      </w:r>
      <w:r w:rsidR="00FE300E" w:rsidRPr="00BA15C6">
        <w:rPr>
          <w:rFonts w:asciiTheme="minorEastAsia" w:hAnsiTheme="minorEastAsia" w:hint="eastAsia"/>
          <w:sz w:val="22"/>
        </w:rPr>
        <w:t>前年度までに、学級全員で取り組んだり挑戦したりする課題やテーマを与えたか」という問いに対し、町の重点でもあることから「取り組んでいる」と回答しています。教育活動において様々な場面で挑戦する場を設定して取り組んで</w:t>
      </w:r>
      <w:r w:rsidRPr="00D74AF7">
        <w:rPr>
          <w:rFonts w:asciiTheme="minorEastAsia" w:hAnsiTheme="minorEastAsia" w:hint="eastAsia"/>
          <w:sz w:val="22"/>
        </w:rPr>
        <w:t>おり</w:t>
      </w:r>
      <w:r w:rsidR="00FE300E" w:rsidRPr="00BA15C6">
        <w:rPr>
          <w:rFonts w:asciiTheme="minorEastAsia" w:hAnsiTheme="minorEastAsia" w:hint="eastAsia"/>
          <w:sz w:val="22"/>
        </w:rPr>
        <w:t>、子どもたちの自尊感情の高まりにつなが</w:t>
      </w:r>
      <w:r w:rsidRPr="00D74AF7">
        <w:rPr>
          <w:rFonts w:asciiTheme="minorEastAsia" w:hAnsiTheme="minorEastAsia" w:hint="eastAsia"/>
          <w:sz w:val="22"/>
        </w:rPr>
        <w:t>りつつある</w:t>
      </w:r>
      <w:r w:rsidR="00FE300E" w:rsidRPr="00BA15C6">
        <w:rPr>
          <w:rFonts w:asciiTheme="minorEastAsia" w:hAnsiTheme="minorEastAsia" w:hint="eastAsia"/>
          <w:sz w:val="22"/>
        </w:rPr>
        <w:t>状況です。</w:t>
      </w:r>
      <w:r w:rsidRPr="00D74AF7">
        <w:rPr>
          <w:rFonts w:asciiTheme="minorEastAsia" w:hAnsiTheme="minorEastAsia" w:hint="eastAsia"/>
          <w:sz w:val="22"/>
        </w:rPr>
        <w:t>ここ数年、</w:t>
      </w:r>
      <w:r w:rsidR="00FE300E" w:rsidRPr="00BA15C6">
        <w:rPr>
          <w:rFonts w:asciiTheme="minorEastAsia" w:hAnsiTheme="minorEastAsia" w:hint="eastAsia"/>
          <w:sz w:val="22"/>
        </w:rPr>
        <w:t>改善の傾向が見られるため、今後も意欲を持って挑戦しようとする機会を意識的に設定し、一人一人によい点や可能性を見つけ、積極的に評価および承認を行っていくことで、自尊感情の高まりへつな</w:t>
      </w:r>
      <w:r w:rsidR="00FE300E" w:rsidRPr="00CE7490">
        <w:rPr>
          <w:rFonts w:asciiTheme="minorEastAsia" w:hAnsiTheme="minorEastAsia" w:hint="eastAsia"/>
          <w:sz w:val="22"/>
        </w:rPr>
        <w:t>げていく必要があるととらえています。</w:t>
      </w:r>
    </w:p>
    <w:p w:rsidR="00FE300E" w:rsidRPr="00CE7490" w:rsidRDefault="00FE300E" w:rsidP="00FE300E">
      <w:pPr>
        <w:ind w:leftChars="200" w:left="640" w:hangingChars="100" w:hanging="220"/>
        <w:rPr>
          <w:rFonts w:asciiTheme="minorEastAsia" w:hAnsiTheme="minorEastAsia"/>
          <w:sz w:val="22"/>
        </w:rPr>
      </w:pPr>
    </w:p>
    <w:p w:rsidR="00FE300E" w:rsidRPr="00CE7490" w:rsidRDefault="00FE300E" w:rsidP="0053781A">
      <w:pPr>
        <w:pStyle w:val="a6"/>
        <w:numPr>
          <w:ilvl w:val="0"/>
          <w:numId w:val="19"/>
        </w:numPr>
        <w:ind w:leftChars="0"/>
        <w:rPr>
          <w:rFonts w:asciiTheme="minorEastAsia" w:hAnsiTheme="minorEastAsia"/>
          <w:sz w:val="22"/>
        </w:rPr>
      </w:pPr>
      <w:r w:rsidRPr="00CE7490">
        <w:rPr>
          <w:rFonts w:hint="eastAsia"/>
          <w:sz w:val="22"/>
        </w:rPr>
        <w:t xml:space="preserve">　「</w:t>
      </w:r>
      <w:r w:rsidR="00A7635A" w:rsidRPr="00CE7490">
        <w:rPr>
          <w:rFonts w:asciiTheme="minorEastAsia" w:hAnsiTheme="minorEastAsia" w:hint="eastAsia"/>
          <w:sz w:val="22"/>
        </w:rPr>
        <w:t>調査対象学年の生徒</w:t>
      </w:r>
      <w:r w:rsidRPr="00CE7490">
        <w:rPr>
          <w:rFonts w:asciiTheme="minorEastAsia" w:hAnsiTheme="minorEastAsia" w:hint="eastAsia"/>
          <w:sz w:val="22"/>
        </w:rPr>
        <w:t>に対して将来就きたい仕事や夢について考えさせる指導をしましたか」という問いに対し、本校では「よく行った」と回答しています。</w:t>
      </w:r>
      <w:r w:rsidR="007C1DE0" w:rsidRPr="00CE7490">
        <w:rPr>
          <w:rFonts w:asciiTheme="minorEastAsia" w:hAnsiTheme="minorEastAsia" w:hint="eastAsia"/>
          <w:sz w:val="22"/>
        </w:rPr>
        <w:t>毎年２年生生徒</w:t>
      </w:r>
      <w:r w:rsidRPr="00CE7490">
        <w:rPr>
          <w:rFonts w:asciiTheme="minorEastAsia" w:hAnsiTheme="minorEastAsia" w:hint="eastAsia"/>
          <w:sz w:val="22"/>
        </w:rPr>
        <w:t>を対象</w:t>
      </w:r>
      <w:r w:rsidR="007C1DE0" w:rsidRPr="00CE7490">
        <w:rPr>
          <w:rFonts w:asciiTheme="minorEastAsia" w:hAnsiTheme="minorEastAsia" w:hint="eastAsia"/>
          <w:sz w:val="22"/>
        </w:rPr>
        <w:t>に「自分発見！中学生・地域ふれあい事業（職場体験）」を実施</w:t>
      </w:r>
      <w:r w:rsidRPr="00CE7490">
        <w:rPr>
          <w:rFonts w:asciiTheme="minorEastAsia" w:hAnsiTheme="minorEastAsia" w:hint="eastAsia"/>
          <w:sz w:val="22"/>
        </w:rPr>
        <w:t>しており、子どもたちが自分の将来を見つめる機会となっています。自分の将来を見据え、たくましく成長できるよう、今後もキャリア教育を進めていきます。</w:t>
      </w:r>
    </w:p>
    <w:p w:rsidR="00FE300E" w:rsidRPr="00CE7490" w:rsidRDefault="00FE300E" w:rsidP="00FE300E">
      <w:pPr>
        <w:ind w:left="630" w:hanging="210"/>
        <w:rPr>
          <w:rFonts w:asciiTheme="minorEastAsia" w:hAnsiTheme="minorEastAsia"/>
          <w:sz w:val="22"/>
        </w:rPr>
      </w:pPr>
    </w:p>
    <w:p w:rsidR="00FE300E" w:rsidRPr="0053781A" w:rsidRDefault="00A7635A" w:rsidP="0053781A">
      <w:pPr>
        <w:pStyle w:val="a6"/>
        <w:numPr>
          <w:ilvl w:val="0"/>
          <w:numId w:val="19"/>
        </w:numPr>
        <w:ind w:leftChars="0"/>
        <w:rPr>
          <w:rFonts w:asciiTheme="minorEastAsia" w:hAnsiTheme="minorEastAsia"/>
          <w:sz w:val="22"/>
        </w:rPr>
      </w:pPr>
      <w:r w:rsidRPr="00CE7490">
        <w:rPr>
          <w:rFonts w:asciiTheme="minorEastAsia" w:hAnsiTheme="minorEastAsia" w:hint="eastAsia"/>
          <w:sz w:val="22"/>
        </w:rPr>
        <w:t>「調査対象学年の生徒</w:t>
      </w:r>
      <w:r w:rsidR="00FE300E" w:rsidRPr="00CE7490">
        <w:rPr>
          <w:rFonts w:asciiTheme="minorEastAsia" w:hAnsiTheme="minorEastAsia" w:hint="eastAsia"/>
          <w:sz w:val="22"/>
        </w:rPr>
        <w:t>に対して、前年度までに</w:t>
      </w:r>
      <w:r w:rsidRPr="00CE7490">
        <w:rPr>
          <w:rFonts w:asciiTheme="minorEastAsia" w:hAnsiTheme="minorEastAsia" w:hint="eastAsia"/>
          <w:sz w:val="22"/>
        </w:rPr>
        <w:t>、発言や活動の時間を確保して授業を進めたか」「調査対象学年の生徒に対して、前年度までに、授業において、生徒</w:t>
      </w:r>
      <w:r w:rsidR="00FE300E" w:rsidRPr="00CE7490">
        <w:rPr>
          <w:rFonts w:asciiTheme="minorEastAsia" w:hAnsiTheme="minorEastAsia" w:hint="eastAsia"/>
          <w:sz w:val="22"/>
        </w:rPr>
        <w:t>自ら学級やグルー</w:t>
      </w:r>
      <w:r w:rsidR="00FE300E" w:rsidRPr="0053781A">
        <w:rPr>
          <w:rFonts w:asciiTheme="minorEastAsia" w:hAnsiTheme="minorEastAsia" w:hint="eastAsia"/>
          <w:sz w:val="22"/>
        </w:rPr>
        <w:t>プで課題を設定し、その解決に向けて話し合い、まとめ、表現するなどの学習活動を取り入れたか」という問いに対し、「取り組んでいる」と回答しています。互いの考え方を交流したり自らの考えを深めたりするための時間確保はされていますが、理解力および活用力向上へつながる手立てとなるよう、友だちと共に考え、自らの考えをまとめて表現する活動を積み重ねていくための授業展開の工夫が必要であるととらえています。</w:t>
      </w:r>
    </w:p>
    <w:p w:rsidR="00FE300E" w:rsidRDefault="00FE300E" w:rsidP="00FE300E">
      <w:pPr>
        <w:rPr>
          <w:rFonts w:ascii="HGPｺﾞｼｯｸE" w:eastAsia="HGPｺﾞｼｯｸE" w:hAnsi="HGPｺﾞｼｯｸE"/>
          <w:color w:val="FD311B"/>
          <w:sz w:val="28"/>
          <w:szCs w:val="28"/>
        </w:rPr>
      </w:pPr>
    </w:p>
    <w:p w:rsidR="00FE300E" w:rsidRDefault="00FE300E" w:rsidP="00FE300E">
      <w:pPr>
        <w:ind w:leftChars="202" w:left="424" w:firstLineChars="65" w:firstLine="143"/>
        <w:rPr>
          <w:sz w:val="22"/>
        </w:rPr>
      </w:pPr>
    </w:p>
    <w:p w:rsidR="00D74AF7" w:rsidRDefault="00D74AF7" w:rsidP="00FE300E">
      <w:pPr>
        <w:ind w:leftChars="202" w:left="424" w:firstLineChars="65" w:firstLine="143"/>
        <w:rPr>
          <w:sz w:val="22"/>
        </w:rPr>
      </w:pPr>
    </w:p>
    <w:p w:rsidR="00C65572" w:rsidRDefault="007C1DE0" w:rsidP="00C65572">
      <w:pPr>
        <w:ind w:leftChars="202" w:left="424" w:firstLineChars="65" w:firstLine="136"/>
        <w:rPr>
          <w:sz w:val="22"/>
        </w:rPr>
      </w:pPr>
      <w:r>
        <w:rPr>
          <w:noProof/>
        </w:rPr>
        <w:drawing>
          <wp:anchor distT="0" distB="0" distL="114300" distR="114300" simplePos="0" relativeHeight="251817984" behindDoc="1" locked="0" layoutInCell="1" allowOverlap="1" wp14:anchorId="40CDA174" wp14:editId="2BB7A7AC">
            <wp:simplePos x="0" y="0"/>
            <wp:positionH relativeFrom="column">
              <wp:posOffset>4987423</wp:posOffset>
            </wp:positionH>
            <wp:positionV relativeFrom="paragraph">
              <wp:posOffset>113030</wp:posOffset>
            </wp:positionV>
            <wp:extent cx="590550" cy="4762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anchor>
        </w:drawing>
      </w:r>
    </w:p>
    <w:p w:rsidR="00C65572" w:rsidRPr="00825BB2" w:rsidRDefault="00C65572" w:rsidP="00C65572">
      <w:pPr>
        <w:rPr>
          <w:rFonts w:ascii="HGPｺﾞｼｯｸE" w:eastAsia="HGPｺﾞｼｯｸE" w:hAnsi="HGPｺﾞｼｯｸE"/>
          <w:color w:val="CC6600"/>
          <w:sz w:val="28"/>
          <w:szCs w:val="28"/>
        </w:rPr>
      </w:pPr>
      <w:r w:rsidRPr="00825BB2">
        <w:rPr>
          <w:rFonts w:asciiTheme="majorEastAsia" w:eastAsiaTheme="majorEastAsia" w:hAnsiTheme="majorEastAsia"/>
          <w:noProof/>
          <w:color w:val="CC6600"/>
          <w:sz w:val="22"/>
        </w:rPr>
        <mc:AlternateContent>
          <mc:Choice Requires="wps">
            <w:drawing>
              <wp:anchor distT="4294967294" distB="4294967294" distL="114300" distR="114300" simplePos="0" relativeHeight="251814912" behindDoc="0" locked="0" layoutInCell="1" allowOverlap="1" wp14:anchorId="40A82886" wp14:editId="0E277180">
                <wp:simplePos x="0" y="0"/>
                <wp:positionH relativeFrom="column">
                  <wp:posOffset>-19050</wp:posOffset>
                </wp:positionH>
                <wp:positionV relativeFrom="paragraph">
                  <wp:posOffset>303529</wp:posOffset>
                </wp:positionV>
                <wp:extent cx="3867150" cy="0"/>
                <wp:effectExtent l="38100" t="38100" r="76200" b="95250"/>
                <wp:wrapNone/>
                <wp:docPr id="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7150" cy="0"/>
                        </a:xfrm>
                        <a:prstGeom prst="line">
                          <a:avLst/>
                        </a:prstGeom>
                        <a:ln>
                          <a:solidFill>
                            <a:srgbClr val="CC9900"/>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A50C03" id="直線コネクタ 1" o:spid="_x0000_s1026" style="position:absolute;left:0;text-align:left;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3.9pt" to="30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" strokecolor="#c90" strokeweight="2pt">
                <v:shadow on="t" color="black" opacity="24903f" origin=",.5" offset="0,.55556mm"/>
                <o:lock v:ext="edit" shapetype="f"/>
              </v:line>
            </w:pict>
          </mc:Fallback>
        </mc:AlternateContent>
      </w:r>
      <w:r w:rsidRPr="00825BB2">
        <w:rPr>
          <w:rFonts w:ascii="HGPｺﾞｼｯｸE" w:eastAsia="HGPｺﾞｼｯｸE" w:hAnsi="HGPｺﾞｼｯｸE" w:hint="eastAsia"/>
          <w:color w:val="CC6600"/>
          <w:sz w:val="28"/>
          <w:szCs w:val="28"/>
        </w:rPr>
        <w:t>2．教科に関する調査結果から見えてくることと対策</w:t>
      </w:r>
    </w:p>
    <w:p w:rsidR="00C65572" w:rsidRDefault="00C65572" w:rsidP="00C65572">
      <w:pPr>
        <w:spacing w:line="140" w:lineRule="exact"/>
        <w:rPr>
          <w:rFonts w:asciiTheme="majorEastAsia" w:eastAsiaTheme="majorEastAsia" w:hAnsiTheme="majorEastAsia"/>
          <w:b/>
          <w:sz w:val="22"/>
        </w:rPr>
      </w:pPr>
    </w:p>
    <w:p w:rsidR="00C65572" w:rsidRDefault="007C1DE0" w:rsidP="00C65572">
      <w:pPr>
        <w:rPr>
          <w:rFonts w:asciiTheme="majorEastAsia" w:eastAsiaTheme="majorEastAsia" w:hAnsiTheme="majorEastAsia"/>
          <w:b/>
          <w:sz w:val="22"/>
        </w:rPr>
      </w:pPr>
      <w:r>
        <w:rPr>
          <w:rFonts w:asciiTheme="majorEastAsia" w:eastAsiaTheme="majorEastAsia" w:hAnsiTheme="majorEastAsia" w:hint="eastAsia"/>
          <w:b/>
          <w:sz w:val="22"/>
        </w:rPr>
        <w:t>（１）調査結果から見えてくる課題</w:t>
      </w:r>
    </w:p>
    <w:p w:rsidR="00C65572" w:rsidRDefault="00C65572" w:rsidP="00C65572">
      <w:pPr>
        <w:spacing w:line="120" w:lineRule="exact"/>
        <w:rPr>
          <w:rFonts w:asciiTheme="majorEastAsia" w:eastAsiaTheme="majorEastAsia" w:hAnsiTheme="majorEastAsia"/>
          <w:b/>
          <w:sz w:val="22"/>
        </w:rPr>
      </w:pPr>
    </w:p>
    <w:p w:rsidR="00BB55B2" w:rsidRDefault="00C65572" w:rsidP="00BB55B2">
      <w:pPr>
        <w:rPr>
          <w:sz w:val="22"/>
          <w:bdr w:val="single" w:sz="4" w:space="0" w:color="auto"/>
        </w:rPr>
      </w:pPr>
      <w:r>
        <w:rPr>
          <w:rFonts w:hint="eastAsia"/>
          <w:sz w:val="22"/>
        </w:rPr>
        <w:t xml:space="preserve">　　</w:t>
      </w:r>
      <w:r w:rsidR="00BB55B2">
        <w:rPr>
          <w:rFonts w:hint="eastAsia"/>
          <w:sz w:val="22"/>
          <w:bdr w:val="single" w:sz="4" w:space="0" w:color="auto"/>
        </w:rPr>
        <w:t>国語</w:t>
      </w:r>
    </w:p>
    <w:p w:rsidR="00BB55B2" w:rsidRDefault="00BB55B2" w:rsidP="00BB55B2">
      <w:pPr>
        <w:pStyle w:val="a6"/>
        <w:numPr>
          <w:ilvl w:val="0"/>
          <w:numId w:val="1"/>
        </w:numPr>
        <w:ind w:leftChars="0"/>
        <w:rPr>
          <w:sz w:val="22"/>
        </w:rPr>
      </w:pPr>
      <w:r>
        <w:rPr>
          <w:rFonts w:hint="eastAsia"/>
          <w:sz w:val="22"/>
        </w:rPr>
        <w:t>文章から</w:t>
      </w:r>
      <w:r w:rsidRPr="007D2FB7">
        <w:rPr>
          <w:rFonts w:hint="eastAsia"/>
          <w:sz w:val="22"/>
        </w:rPr>
        <w:t>その状況をイメージし</w:t>
      </w:r>
      <w:r>
        <w:rPr>
          <w:rFonts w:hint="eastAsia"/>
          <w:sz w:val="22"/>
        </w:rPr>
        <w:t>、話題や話の方向性を捉える力に課題がある。</w:t>
      </w:r>
    </w:p>
    <w:p w:rsidR="00BB55B2" w:rsidRDefault="00BB55B2" w:rsidP="00BB55B2">
      <w:pPr>
        <w:pStyle w:val="a6"/>
        <w:numPr>
          <w:ilvl w:val="0"/>
          <w:numId w:val="1"/>
        </w:numPr>
        <w:ind w:leftChars="0"/>
        <w:rPr>
          <w:sz w:val="22"/>
        </w:rPr>
      </w:pPr>
      <w:r>
        <w:rPr>
          <w:rFonts w:hint="eastAsia"/>
          <w:sz w:val="22"/>
        </w:rPr>
        <w:t>文脈に即して語句を正しく使う力に課題がある。</w:t>
      </w:r>
    </w:p>
    <w:p w:rsidR="00BB55B2" w:rsidRPr="00D42CD1" w:rsidRDefault="00BB55B2" w:rsidP="00BB55B2">
      <w:pPr>
        <w:pStyle w:val="a6"/>
        <w:numPr>
          <w:ilvl w:val="0"/>
          <w:numId w:val="1"/>
        </w:numPr>
        <w:ind w:leftChars="0"/>
        <w:rPr>
          <w:sz w:val="22"/>
        </w:rPr>
      </w:pPr>
      <w:r w:rsidRPr="00C20EDD">
        <w:rPr>
          <w:rFonts w:hint="eastAsia"/>
          <w:sz w:val="22"/>
        </w:rPr>
        <w:t>説明文において、文章とグラフの関係を考えながら内容</w:t>
      </w:r>
      <w:r>
        <w:rPr>
          <w:rFonts w:hint="eastAsia"/>
          <w:sz w:val="22"/>
        </w:rPr>
        <w:t>を捉えたり、文章の構成や展開について自分の考えをもったりする力</w:t>
      </w:r>
      <w:r w:rsidRPr="00D42CD1">
        <w:rPr>
          <w:rFonts w:hint="eastAsia"/>
          <w:sz w:val="22"/>
        </w:rPr>
        <w:t>に課題がある。</w:t>
      </w:r>
    </w:p>
    <w:p w:rsidR="00BB55B2" w:rsidRPr="00D42CD1" w:rsidRDefault="00BB55B2" w:rsidP="00BB55B2">
      <w:pPr>
        <w:rPr>
          <w:sz w:val="22"/>
        </w:rPr>
      </w:pPr>
      <w:r w:rsidRPr="00D42CD1">
        <w:rPr>
          <w:rFonts w:hint="eastAsia"/>
          <w:sz w:val="22"/>
        </w:rPr>
        <w:t xml:space="preserve">　　</w:t>
      </w:r>
      <w:r w:rsidRPr="00D42CD1">
        <w:rPr>
          <w:rFonts w:hint="eastAsia"/>
          <w:sz w:val="22"/>
          <w:bdr w:val="single" w:sz="4" w:space="0" w:color="auto"/>
        </w:rPr>
        <w:t>数学</w:t>
      </w:r>
    </w:p>
    <w:p w:rsidR="00BB55B2" w:rsidRDefault="00BB55B2" w:rsidP="00BB55B2">
      <w:pPr>
        <w:pStyle w:val="a6"/>
        <w:numPr>
          <w:ilvl w:val="0"/>
          <w:numId w:val="1"/>
        </w:numPr>
        <w:ind w:leftChars="0"/>
        <w:rPr>
          <w:sz w:val="22"/>
        </w:rPr>
      </w:pPr>
      <w:r w:rsidRPr="00E74BD8">
        <w:rPr>
          <w:rFonts w:hint="eastAsia"/>
          <w:sz w:val="22"/>
        </w:rPr>
        <w:t>与えられた情報を的確に処理した上で、割合を求める力に課題がある。</w:t>
      </w:r>
    </w:p>
    <w:p w:rsidR="00BB55B2" w:rsidRPr="00E74BD8" w:rsidRDefault="00BB55B2" w:rsidP="00BB55B2">
      <w:pPr>
        <w:pStyle w:val="a6"/>
        <w:numPr>
          <w:ilvl w:val="0"/>
          <w:numId w:val="1"/>
        </w:numPr>
        <w:ind w:leftChars="0"/>
        <w:rPr>
          <w:sz w:val="22"/>
        </w:rPr>
      </w:pPr>
      <w:r w:rsidRPr="00E74BD8">
        <w:rPr>
          <w:rFonts w:hint="eastAsia"/>
          <w:sz w:val="22"/>
        </w:rPr>
        <w:t>確率について理解し、判断の理由を数学的な表現を用いて説明することを苦手としている生徒の割合が多い。</w:t>
      </w:r>
    </w:p>
    <w:p w:rsidR="00BB55B2" w:rsidRPr="009A2113" w:rsidRDefault="00BB55B2" w:rsidP="00BB55B2">
      <w:pPr>
        <w:ind w:firstLineChars="200" w:firstLine="440"/>
        <w:rPr>
          <w:sz w:val="22"/>
        </w:rPr>
      </w:pPr>
      <w:r>
        <w:rPr>
          <w:rFonts w:hint="eastAsia"/>
          <w:sz w:val="22"/>
          <w:bdr w:val="single" w:sz="4" w:space="0" w:color="auto"/>
        </w:rPr>
        <w:t>理科</w:t>
      </w:r>
    </w:p>
    <w:p w:rsidR="00BB55B2" w:rsidRPr="009A2113" w:rsidRDefault="00BB55B2" w:rsidP="00BB55B2">
      <w:pPr>
        <w:pStyle w:val="a6"/>
        <w:numPr>
          <w:ilvl w:val="0"/>
          <w:numId w:val="1"/>
        </w:numPr>
        <w:ind w:leftChars="0"/>
        <w:rPr>
          <w:rFonts w:asciiTheme="majorEastAsia" w:eastAsiaTheme="majorEastAsia" w:hAnsiTheme="majorEastAsia"/>
          <w:b/>
          <w:sz w:val="22"/>
        </w:rPr>
      </w:pPr>
      <w:r>
        <w:rPr>
          <w:rFonts w:hint="eastAsia"/>
          <w:sz w:val="22"/>
        </w:rPr>
        <w:t>気団</w:t>
      </w:r>
      <w:r w:rsidRPr="009A2113">
        <w:rPr>
          <w:rFonts w:hint="eastAsia"/>
          <w:sz w:val="22"/>
        </w:rPr>
        <w:t>の特徴についての知識を身に付けていない生徒の割合が多い。</w:t>
      </w:r>
    </w:p>
    <w:p w:rsidR="00BB55B2" w:rsidRPr="00D41421" w:rsidRDefault="00BB55B2" w:rsidP="00BB55B2">
      <w:pPr>
        <w:pStyle w:val="a6"/>
        <w:numPr>
          <w:ilvl w:val="0"/>
          <w:numId w:val="1"/>
        </w:numPr>
        <w:ind w:leftChars="0"/>
        <w:rPr>
          <w:rFonts w:asciiTheme="majorEastAsia" w:eastAsiaTheme="majorEastAsia" w:hAnsiTheme="majorEastAsia"/>
          <w:b/>
          <w:sz w:val="22"/>
        </w:rPr>
      </w:pPr>
      <w:r w:rsidRPr="00E74BD8">
        <w:rPr>
          <w:rFonts w:hint="eastAsia"/>
          <w:sz w:val="22"/>
        </w:rPr>
        <w:t>科学的に探究する実験の結果をまとめたグラフを正しく分析・解釈することができていない生徒の割合が多い。</w:t>
      </w:r>
    </w:p>
    <w:p w:rsidR="00C65572" w:rsidRPr="00BB55B2" w:rsidRDefault="00C65572" w:rsidP="000D1C9F">
      <w:pPr>
        <w:rPr>
          <w:rFonts w:asciiTheme="majorEastAsia" w:eastAsiaTheme="majorEastAsia" w:hAnsiTheme="majorEastAsia"/>
          <w:b/>
          <w:sz w:val="22"/>
        </w:rPr>
      </w:pPr>
    </w:p>
    <w:p w:rsidR="00D41421" w:rsidRDefault="00D41421" w:rsidP="00D41421">
      <w:pPr>
        <w:pStyle w:val="a6"/>
        <w:ind w:leftChars="0" w:left="1080"/>
        <w:rPr>
          <w:rFonts w:asciiTheme="majorEastAsia" w:eastAsiaTheme="majorEastAsia" w:hAnsiTheme="majorEastAsia"/>
          <w:b/>
          <w:sz w:val="22"/>
        </w:rPr>
      </w:pPr>
    </w:p>
    <w:p w:rsidR="007C1DE0" w:rsidRPr="00F54C63" w:rsidRDefault="007C1DE0" w:rsidP="007C1DE0">
      <w:pPr>
        <w:rPr>
          <w:rFonts w:asciiTheme="majorEastAsia" w:eastAsiaTheme="majorEastAsia" w:hAnsiTheme="majorEastAsia"/>
          <w:b/>
          <w:sz w:val="22"/>
        </w:rPr>
      </w:pPr>
      <w:r>
        <w:rPr>
          <w:rFonts w:asciiTheme="majorEastAsia" w:eastAsiaTheme="majorEastAsia" w:hAnsiTheme="majorEastAsia" w:hint="eastAsia"/>
          <w:b/>
          <w:sz w:val="22"/>
        </w:rPr>
        <w:lastRenderedPageBreak/>
        <w:t>（２</w:t>
      </w:r>
      <w:r w:rsidRPr="00F54C63">
        <w:rPr>
          <w:rFonts w:asciiTheme="majorEastAsia" w:eastAsiaTheme="majorEastAsia" w:hAnsiTheme="majorEastAsia" w:hint="eastAsia"/>
          <w:b/>
          <w:sz w:val="22"/>
        </w:rPr>
        <w:t>）課題を解決するための手立てや指導改善について</w:t>
      </w:r>
    </w:p>
    <w:p w:rsidR="007C1DE0" w:rsidRPr="00F54C63" w:rsidRDefault="007C1DE0" w:rsidP="007C1DE0">
      <w:pPr>
        <w:spacing w:line="120" w:lineRule="exact"/>
        <w:rPr>
          <w:rFonts w:asciiTheme="majorEastAsia" w:eastAsiaTheme="majorEastAsia" w:hAnsiTheme="majorEastAsia"/>
          <w:b/>
          <w:sz w:val="22"/>
        </w:rPr>
      </w:pPr>
    </w:p>
    <w:p w:rsidR="007C1DE0" w:rsidRPr="00F54C63" w:rsidRDefault="007C1DE0" w:rsidP="007C1DE0">
      <w:pPr>
        <w:ind w:firstLineChars="200" w:firstLine="440"/>
        <w:rPr>
          <w:rFonts w:asciiTheme="minorEastAsia" w:hAnsiTheme="minorEastAsia"/>
          <w:sz w:val="22"/>
          <w:bdr w:val="single" w:sz="4" w:space="0" w:color="auto"/>
        </w:rPr>
      </w:pPr>
      <w:r w:rsidRPr="00F54C63">
        <w:rPr>
          <w:rFonts w:asciiTheme="minorEastAsia" w:hAnsiTheme="minorEastAsia" w:hint="eastAsia"/>
          <w:sz w:val="22"/>
          <w:bdr w:val="single" w:sz="4" w:space="0" w:color="auto"/>
        </w:rPr>
        <w:t>全体を通して</w:t>
      </w:r>
    </w:p>
    <w:p w:rsidR="007C1DE0" w:rsidRPr="00D42CD1" w:rsidRDefault="007C1DE0" w:rsidP="007C1DE0">
      <w:pPr>
        <w:ind w:leftChars="100" w:left="440" w:hangingChars="104" w:hanging="230"/>
        <w:rPr>
          <w:rFonts w:asciiTheme="minorEastAsia" w:hAnsiTheme="minorEastAsia"/>
          <w:sz w:val="22"/>
        </w:rPr>
      </w:pPr>
      <w:r w:rsidRPr="00F54C63">
        <w:rPr>
          <w:rFonts w:asciiTheme="minorEastAsia" w:hAnsiTheme="minorEastAsia" w:hint="eastAsia"/>
          <w:b/>
          <w:sz w:val="22"/>
        </w:rPr>
        <w:t xml:space="preserve">　　</w:t>
      </w:r>
      <w:r w:rsidRPr="00D42CD1">
        <w:rPr>
          <w:rFonts w:asciiTheme="minorEastAsia" w:hAnsiTheme="minorEastAsia" w:hint="eastAsia"/>
          <w:sz w:val="22"/>
        </w:rPr>
        <w:t>全教科において、</w:t>
      </w:r>
      <w:r>
        <w:rPr>
          <w:rFonts w:asciiTheme="minorEastAsia" w:hAnsiTheme="minorEastAsia" w:hint="eastAsia"/>
          <w:sz w:val="22"/>
        </w:rPr>
        <w:t>教科特有の「見方・考え方」、</w:t>
      </w:r>
      <w:r w:rsidRPr="00D42CD1">
        <w:rPr>
          <w:rFonts w:asciiTheme="minorEastAsia" w:hAnsiTheme="minorEastAsia" w:hint="eastAsia"/>
          <w:sz w:val="22"/>
        </w:rPr>
        <w:t>つけたい力を明確にし、生徒自身が「何を学んだか」「どんなことができるようになったか」を実感</w:t>
      </w:r>
      <w:r>
        <w:rPr>
          <w:rFonts w:asciiTheme="minorEastAsia" w:hAnsiTheme="minorEastAsia" w:hint="eastAsia"/>
          <w:sz w:val="22"/>
        </w:rPr>
        <w:t>できるよう授業改善を進める</w:t>
      </w:r>
      <w:r w:rsidRPr="00D42CD1">
        <w:rPr>
          <w:rFonts w:asciiTheme="minorEastAsia" w:hAnsiTheme="minorEastAsia" w:hint="eastAsia"/>
          <w:sz w:val="22"/>
        </w:rPr>
        <w:t>。</w:t>
      </w:r>
    </w:p>
    <w:p w:rsidR="007C1DE0" w:rsidRDefault="007C1DE0" w:rsidP="007C1DE0">
      <w:pPr>
        <w:pStyle w:val="a6"/>
        <w:numPr>
          <w:ilvl w:val="0"/>
          <w:numId w:val="12"/>
        </w:numPr>
        <w:ind w:leftChars="0" w:left="1050"/>
        <w:rPr>
          <w:rFonts w:asciiTheme="minorEastAsia" w:hAnsiTheme="minorEastAsia"/>
          <w:sz w:val="22"/>
        </w:rPr>
      </w:pPr>
      <w:r w:rsidRPr="00D42CD1">
        <w:rPr>
          <w:rFonts w:asciiTheme="minorEastAsia" w:hAnsiTheme="minorEastAsia" w:hint="eastAsia"/>
          <w:sz w:val="22"/>
        </w:rPr>
        <w:t>「めあてとふりかえり」（目標の提示、振り返り活動）のある授業の徹底を図り、子どもたちが「できた」と実感が持てる家庭学習へつなげる。</w:t>
      </w:r>
    </w:p>
    <w:p w:rsidR="007C1DE0" w:rsidRPr="00D42CD1" w:rsidRDefault="007C1DE0" w:rsidP="007C1DE0">
      <w:pPr>
        <w:pStyle w:val="a6"/>
        <w:numPr>
          <w:ilvl w:val="0"/>
          <w:numId w:val="12"/>
        </w:numPr>
        <w:ind w:leftChars="0" w:left="1050"/>
        <w:rPr>
          <w:rFonts w:asciiTheme="minorEastAsia" w:hAnsiTheme="minorEastAsia"/>
          <w:sz w:val="22"/>
        </w:rPr>
      </w:pPr>
      <w:r>
        <w:rPr>
          <w:rFonts w:asciiTheme="minorEastAsia" w:hAnsiTheme="minorEastAsia" w:hint="eastAsia"/>
          <w:sz w:val="22"/>
        </w:rPr>
        <w:t>「主体的・対話的で深い学び」の実現に向けた授業改善を行う。</w:t>
      </w:r>
    </w:p>
    <w:p w:rsidR="007C1DE0" w:rsidRPr="00D42CD1" w:rsidRDefault="007C1DE0" w:rsidP="007C1DE0">
      <w:pPr>
        <w:pStyle w:val="a6"/>
        <w:numPr>
          <w:ilvl w:val="0"/>
          <w:numId w:val="12"/>
        </w:numPr>
        <w:ind w:leftChars="0" w:left="1050"/>
        <w:rPr>
          <w:rFonts w:asciiTheme="minorEastAsia" w:hAnsiTheme="minorEastAsia"/>
          <w:sz w:val="22"/>
        </w:rPr>
      </w:pPr>
      <w:r w:rsidRPr="00D42CD1">
        <w:rPr>
          <w:rFonts w:asciiTheme="minorEastAsia" w:hAnsiTheme="minorEastAsia" w:hint="eastAsia"/>
          <w:sz w:val="22"/>
        </w:rPr>
        <w:t>自分の考えを整理して書く力をつけるためのノート指導を行う。</w:t>
      </w:r>
    </w:p>
    <w:p w:rsidR="007C1DE0" w:rsidRPr="00D42CD1" w:rsidRDefault="007C1DE0" w:rsidP="007C1DE0">
      <w:pPr>
        <w:pStyle w:val="a6"/>
        <w:numPr>
          <w:ilvl w:val="0"/>
          <w:numId w:val="12"/>
        </w:numPr>
        <w:ind w:leftChars="0" w:left="1050"/>
        <w:rPr>
          <w:rFonts w:asciiTheme="minorEastAsia" w:hAnsiTheme="minorEastAsia"/>
          <w:sz w:val="22"/>
        </w:rPr>
      </w:pPr>
      <w:r w:rsidRPr="00D42CD1">
        <w:rPr>
          <w:rFonts w:asciiTheme="minorEastAsia" w:hAnsiTheme="minorEastAsia" w:hint="eastAsia"/>
          <w:sz w:val="22"/>
        </w:rPr>
        <w:t>一人一人の学習状況を十分とらえ、少人数による効果的な指導を行う。</w:t>
      </w:r>
    </w:p>
    <w:p w:rsidR="007C1DE0" w:rsidRPr="00D42CD1" w:rsidRDefault="007C1DE0" w:rsidP="007C1DE0">
      <w:pPr>
        <w:spacing w:line="120" w:lineRule="exact"/>
        <w:rPr>
          <w:rFonts w:asciiTheme="majorEastAsia" w:eastAsiaTheme="majorEastAsia" w:hAnsiTheme="majorEastAsia"/>
          <w:b/>
          <w:sz w:val="22"/>
        </w:rPr>
      </w:pPr>
    </w:p>
    <w:p w:rsidR="007C1DE0" w:rsidRPr="00D42CD1" w:rsidRDefault="007C1DE0" w:rsidP="007C1DE0">
      <w:pPr>
        <w:rPr>
          <w:sz w:val="22"/>
        </w:rPr>
      </w:pPr>
      <w:r w:rsidRPr="00D42CD1">
        <w:rPr>
          <w:rFonts w:hint="eastAsia"/>
          <w:sz w:val="22"/>
        </w:rPr>
        <w:t xml:space="preserve">　　</w:t>
      </w:r>
      <w:r w:rsidRPr="00D42CD1">
        <w:rPr>
          <w:rFonts w:hint="eastAsia"/>
          <w:sz w:val="22"/>
          <w:bdr w:val="single" w:sz="4" w:space="0" w:color="auto"/>
        </w:rPr>
        <w:t>国語</w:t>
      </w:r>
    </w:p>
    <w:p w:rsidR="007C1DE0" w:rsidRPr="00D42CD1" w:rsidRDefault="007C1DE0" w:rsidP="007C1DE0">
      <w:pPr>
        <w:pStyle w:val="a6"/>
        <w:numPr>
          <w:ilvl w:val="0"/>
          <w:numId w:val="3"/>
        </w:numPr>
        <w:ind w:leftChars="0"/>
        <w:rPr>
          <w:sz w:val="22"/>
        </w:rPr>
      </w:pPr>
      <w:r w:rsidRPr="00D42CD1">
        <w:rPr>
          <w:rFonts w:hint="eastAsia"/>
          <w:sz w:val="22"/>
        </w:rPr>
        <w:t>書くことの指導の充実</w:t>
      </w:r>
    </w:p>
    <w:p w:rsidR="007C1DE0" w:rsidRPr="00D42CD1" w:rsidRDefault="007C1DE0" w:rsidP="007C1DE0">
      <w:pPr>
        <w:ind w:leftChars="414" w:left="1089" w:hangingChars="100" w:hanging="220"/>
        <w:rPr>
          <w:sz w:val="22"/>
        </w:rPr>
      </w:pPr>
      <w:r w:rsidRPr="00D42CD1">
        <w:rPr>
          <w:rFonts w:hint="eastAsia"/>
          <w:sz w:val="22"/>
        </w:rPr>
        <w:t>・</w:t>
      </w:r>
      <w:r w:rsidRPr="00950931">
        <w:rPr>
          <w:rFonts w:hint="eastAsia"/>
          <w:sz w:val="22"/>
        </w:rPr>
        <w:t>発達段階に応じて「字数制限やテーマなどの条件を与えて書く活動」を、授業の中に継続的に取り入れていく。</w:t>
      </w:r>
    </w:p>
    <w:p w:rsidR="007C1DE0" w:rsidRPr="00D42CD1" w:rsidRDefault="007C1DE0" w:rsidP="007C1DE0">
      <w:pPr>
        <w:pStyle w:val="a6"/>
        <w:numPr>
          <w:ilvl w:val="0"/>
          <w:numId w:val="3"/>
        </w:numPr>
        <w:spacing w:line="300" w:lineRule="exact"/>
        <w:ind w:leftChars="0" w:left="1078"/>
        <w:rPr>
          <w:sz w:val="22"/>
        </w:rPr>
      </w:pPr>
      <w:r>
        <w:rPr>
          <w:rFonts w:hint="eastAsia"/>
          <w:sz w:val="22"/>
        </w:rPr>
        <w:t>語彙</w:t>
      </w:r>
      <w:r w:rsidRPr="00D42CD1">
        <w:rPr>
          <w:rFonts w:hint="eastAsia"/>
          <w:sz w:val="22"/>
        </w:rPr>
        <w:t>を豊かにする指導の工夫</w:t>
      </w:r>
    </w:p>
    <w:p w:rsidR="007C1DE0" w:rsidRPr="00D42CD1" w:rsidRDefault="007C1DE0" w:rsidP="007C1DE0">
      <w:pPr>
        <w:ind w:leftChars="381" w:left="1020" w:hangingChars="100" w:hanging="220"/>
        <w:rPr>
          <w:sz w:val="22"/>
        </w:rPr>
      </w:pPr>
      <w:r w:rsidRPr="00D42CD1">
        <w:rPr>
          <w:rFonts w:hint="eastAsia"/>
          <w:sz w:val="22"/>
        </w:rPr>
        <w:t>・</w:t>
      </w:r>
      <w:r>
        <w:rPr>
          <w:rFonts w:hint="eastAsia"/>
          <w:sz w:val="22"/>
        </w:rPr>
        <w:t>文脈に即した</w:t>
      </w:r>
      <w:r w:rsidRPr="00D42CD1">
        <w:rPr>
          <w:rFonts w:hint="eastAsia"/>
          <w:sz w:val="22"/>
        </w:rPr>
        <w:t>漢字や語句を習得するために、例文やフレーズで覚える学習を数多く取り入れる。</w:t>
      </w:r>
    </w:p>
    <w:p w:rsidR="007C1DE0" w:rsidRPr="00D42CD1" w:rsidRDefault="007C1DE0" w:rsidP="007C1DE0">
      <w:pPr>
        <w:ind w:leftChars="400" w:left="1060" w:hangingChars="100" w:hanging="220"/>
        <w:rPr>
          <w:sz w:val="22"/>
        </w:rPr>
      </w:pPr>
      <w:r w:rsidRPr="00D42CD1">
        <w:rPr>
          <w:rFonts w:hint="eastAsia"/>
          <w:sz w:val="22"/>
        </w:rPr>
        <w:t>・いろいろな文章や作品に出会わせるために、読み聞かせの機会を充実したり、選書コーナーを設置したりする</w:t>
      </w:r>
      <w:r>
        <w:rPr>
          <w:rFonts w:hint="eastAsia"/>
          <w:sz w:val="22"/>
        </w:rPr>
        <w:t>。</w:t>
      </w:r>
      <w:r w:rsidRPr="00067B0F">
        <w:rPr>
          <w:rFonts w:hint="eastAsia"/>
          <w:sz w:val="22"/>
        </w:rPr>
        <w:t>読書タイムを設定するなど、各校において読書活動や学校図書</w:t>
      </w:r>
      <w:r w:rsidRPr="00D42CD1">
        <w:rPr>
          <w:rFonts w:hint="eastAsia"/>
          <w:sz w:val="22"/>
        </w:rPr>
        <w:t>館での活動を工夫する。</w:t>
      </w:r>
    </w:p>
    <w:p w:rsidR="007C1DE0" w:rsidRPr="00D42CD1" w:rsidRDefault="007C1DE0" w:rsidP="007C1DE0">
      <w:pPr>
        <w:pStyle w:val="a6"/>
        <w:numPr>
          <w:ilvl w:val="0"/>
          <w:numId w:val="3"/>
        </w:numPr>
        <w:ind w:leftChars="0"/>
        <w:rPr>
          <w:sz w:val="22"/>
        </w:rPr>
      </w:pPr>
      <w:r w:rsidRPr="00D42CD1">
        <w:rPr>
          <w:rFonts w:hint="eastAsia"/>
          <w:sz w:val="22"/>
        </w:rPr>
        <w:t>自分の考えをまとめる活動の充実</w:t>
      </w:r>
    </w:p>
    <w:p w:rsidR="007C1DE0" w:rsidRPr="00D42CD1" w:rsidRDefault="007C1DE0" w:rsidP="007C1DE0">
      <w:pPr>
        <w:ind w:leftChars="418" w:left="1008" w:hangingChars="59" w:hanging="130"/>
        <w:rPr>
          <w:sz w:val="22"/>
        </w:rPr>
      </w:pPr>
      <w:r w:rsidRPr="00D42CD1">
        <w:rPr>
          <w:rFonts w:hint="eastAsia"/>
          <w:sz w:val="22"/>
        </w:rPr>
        <w:t>・授業における話し合いや毎時間のめあてに対するふり返りの中で、自分の考えをまとめる活動を取り入れる。</w:t>
      </w:r>
      <w:r>
        <w:rPr>
          <w:rFonts w:hint="eastAsia"/>
          <w:sz w:val="22"/>
        </w:rPr>
        <w:t>発達段階や内容に応じて、字数制限などの条件を与えて書かせるようにする。</w:t>
      </w:r>
    </w:p>
    <w:p w:rsidR="007C1DE0" w:rsidRPr="00D42CD1" w:rsidRDefault="007C1DE0" w:rsidP="007C1DE0">
      <w:pPr>
        <w:ind w:left="660" w:firstLineChars="100" w:firstLine="220"/>
        <w:rPr>
          <w:sz w:val="22"/>
        </w:rPr>
      </w:pPr>
      <w:r w:rsidRPr="00D42CD1">
        <w:rPr>
          <w:rFonts w:hint="eastAsia"/>
          <w:sz w:val="22"/>
        </w:rPr>
        <w:t>・自らの問題解決に必要な資料や情報を選択・活用し、友だちと互いに意見を出し合って</w:t>
      </w:r>
    </w:p>
    <w:p w:rsidR="007C1DE0" w:rsidRPr="00D42CD1" w:rsidRDefault="007C1DE0" w:rsidP="007C1DE0">
      <w:pPr>
        <w:ind w:leftChars="314" w:left="659" w:firstLineChars="200" w:firstLine="440"/>
        <w:rPr>
          <w:sz w:val="22"/>
        </w:rPr>
      </w:pPr>
      <w:r w:rsidRPr="00D42CD1">
        <w:rPr>
          <w:rFonts w:hint="eastAsia"/>
          <w:sz w:val="22"/>
        </w:rPr>
        <w:t>自分なりの考えをまとめる活動を取り入れる。</w:t>
      </w:r>
    </w:p>
    <w:p w:rsidR="007C1DE0" w:rsidRPr="00D42CD1" w:rsidRDefault="003D68D6" w:rsidP="007C1DE0">
      <w:pPr>
        <w:pStyle w:val="a6"/>
        <w:numPr>
          <w:ilvl w:val="0"/>
          <w:numId w:val="3"/>
        </w:numPr>
        <w:ind w:leftChars="0"/>
        <w:rPr>
          <w:sz w:val="22"/>
        </w:rPr>
      </w:pPr>
      <w:r>
        <w:rPr>
          <w:rFonts w:hint="eastAsia"/>
          <w:sz w:val="22"/>
        </w:rPr>
        <w:t>短時間で</w:t>
      </w:r>
      <w:r w:rsidR="007C1DE0">
        <w:rPr>
          <w:rFonts w:hint="eastAsia"/>
          <w:sz w:val="22"/>
        </w:rPr>
        <w:t>文章から様子やあら</w:t>
      </w:r>
      <w:r w:rsidR="00937A05" w:rsidRPr="00D74AF7">
        <w:rPr>
          <w:rFonts w:hint="eastAsia"/>
          <w:sz w:val="22"/>
        </w:rPr>
        <w:t>す</w:t>
      </w:r>
      <w:r w:rsidR="007C1DE0">
        <w:rPr>
          <w:rFonts w:hint="eastAsia"/>
          <w:sz w:val="22"/>
        </w:rPr>
        <w:t>じをイメージし捉える力をつける。</w:t>
      </w:r>
    </w:p>
    <w:p w:rsidR="007C1DE0" w:rsidRPr="00D42CD1" w:rsidRDefault="007C1DE0" w:rsidP="007C1DE0">
      <w:pPr>
        <w:ind w:leftChars="300" w:left="1070" w:hangingChars="200" w:hanging="440"/>
        <w:rPr>
          <w:sz w:val="22"/>
        </w:rPr>
      </w:pPr>
      <w:r w:rsidRPr="00D42CD1">
        <w:rPr>
          <w:rFonts w:hint="eastAsia"/>
          <w:sz w:val="22"/>
        </w:rPr>
        <w:t xml:space="preserve">　・</w:t>
      </w:r>
      <w:r>
        <w:rPr>
          <w:rFonts w:hint="eastAsia"/>
          <w:sz w:val="22"/>
        </w:rPr>
        <w:t>初めて読む文章から得た情報を整理し、短時間で大まかな「あらすじ」をつかんだり、登場人物の心情について確認したりする学習活動を行う。</w:t>
      </w:r>
    </w:p>
    <w:p w:rsidR="007C1DE0" w:rsidRPr="00D42CD1" w:rsidRDefault="007C1DE0" w:rsidP="007C1DE0">
      <w:pPr>
        <w:spacing w:line="120" w:lineRule="exact"/>
        <w:rPr>
          <w:sz w:val="22"/>
        </w:rPr>
      </w:pPr>
    </w:p>
    <w:p w:rsidR="007C1DE0" w:rsidRPr="00D42CD1" w:rsidRDefault="007C1DE0" w:rsidP="007C1DE0">
      <w:pPr>
        <w:rPr>
          <w:sz w:val="22"/>
        </w:rPr>
      </w:pPr>
      <w:r w:rsidRPr="00D42CD1">
        <w:rPr>
          <w:rFonts w:hint="eastAsia"/>
          <w:sz w:val="22"/>
        </w:rPr>
        <w:t xml:space="preserve">　　</w:t>
      </w:r>
      <w:r w:rsidRPr="00D42CD1">
        <w:rPr>
          <w:rFonts w:hint="eastAsia"/>
          <w:sz w:val="22"/>
          <w:bdr w:val="single" w:sz="4" w:space="0" w:color="auto"/>
        </w:rPr>
        <w:t>数学</w:t>
      </w:r>
    </w:p>
    <w:p w:rsidR="007C1DE0" w:rsidRPr="00067B0F" w:rsidRDefault="007C1DE0" w:rsidP="007C1DE0">
      <w:pPr>
        <w:pStyle w:val="a6"/>
        <w:numPr>
          <w:ilvl w:val="0"/>
          <w:numId w:val="4"/>
        </w:numPr>
        <w:ind w:leftChars="0"/>
        <w:rPr>
          <w:sz w:val="22"/>
        </w:rPr>
      </w:pPr>
      <w:r w:rsidRPr="00067B0F">
        <w:rPr>
          <w:rFonts w:hint="eastAsia"/>
          <w:sz w:val="22"/>
        </w:rPr>
        <w:t xml:space="preserve">基礎的な力をつける時間の確保　</w:t>
      </w:r>
    </w:p>
    <w:p w:rsidR="007C1DE0" w:rsidRPr="00067B0F" w:rsidRDefault="007C1DE0" w:rsidP="007C1DE0">
      <w:pPr>
        <w:ind w:leftChars="414" w:left="1089" w:hangingChars="100" w:hanging="220"/>
        <w:rPr>
          <w:sz w:val="22"/>
        </w:rPr>
      </w:pPr>
      <w:r w:rsidRPr="00067B0F">
        <w:rPr>
          <w:rFonts w:hint="eastAsia"/>
          <w:sz w:val="22"/>
        </w:rPr>
        <w:t>・基礎となる内容の定着のために、</w:t>
      </w:r>
      <w:r>
        <w:rPr>
          <w:rFonts w:hint="eastAsia"/>
          <w:sz w:val="22"/>
        </w:rPr>
        <w:t>ていねいに指導できる時間の</w:t>
      </w:r>
      <w:r w:rsidRPr="00067B0F">
        <w:rPr>
          <w:rFonts w:hint="eastAsia"/>
          <w:sz w:val="22"/>
        </w:rPr>
        <w:t>確保</w:t>
      </w:r>
      <w:r>
        <w:rPr>
          <w:rFonts w:hint="eastAsia"/>
          <w:sz w:val="22"/>
        </w:rPr>
        <w:t>と</w:t>
      </w:r>
      <w:r w:rsidRPr="00067B0F">
        <w:rPr>
          <w:rFonts w:hint="eastAsia"/>
          <w:sz w:val="22"/>
        </w:rPr>
        <w:t>家庭学習の充実を図り、定着に向けた取り組みを進める。</w:t>
      </w:r>
    </w:p>
    <w:p w:rsidR="007C1DE0" w:rsidRPr="00067B0F" w:rsidRDefault="007C1DE0" w:rsidP="007C1DE0">
      <w:pPr>
        <w:pStyle w:val="a6"/>
        <w:numPr>
          <w:ilvl w:val="0"/>
          <w:numId w:val="4"/>
        </w:numPr>
        <w:ind w:leftChars="0"/>
        <w:rPr>
          <w:sz w:val="22"/>
        </w:rPr>
      </w:pPr>
      <w:r w:rsidRPr="00067B0F">
        <w:rPr>
          <w:rFonts w:hint="eastAsia"/>
          <w:sz w:val="22"/>
        </w:rPr>
        <w:t>わかる授業を目指した授業展開の工夫</w:t>
      </w:r>
    </w:p>
    <w:p w:rsidR="007C1DE0" w:rsidRPr="00067B0F" w:rsidRDefault="007C1DE0" w:rsidP="007C1DE0">
      <w:pPr>
        <w:ind w:leftChars="300" w:left="1070" w:hangingChars="200" w:hanging="440"/>
        <w:rPr>
          <w:sz w:val="22"/>
        </w:rPr>
      </w:pPr>
      <w:r w:rsidRPr="00067B0F">
        <w:rPr>
          <w:rFonts w:hint="eastAsia"/>
          <w:sz w:val="22"/>
        </w:rPr>
        <w:t xml:space="preserve">　</w:t>
      </w:r>
      <w:r>
        <w:rPr>
          <w:rFonts w:hint="eastAsia"/>
          <w:sz w:val="22"/>
        </w:rPr>
        <w:t>・日常生活や社会の事象や数学の事象から課題を見出し</w:t>
      </w:r>
      <w:r w:rsidRPr="00067B0F">
        <w:rPr>
          <w:rFonts w:hint="eastAsia"/>
          <w:sz w:val="22"/>
        </w:rPr>
        <w:t>、</w:t>
      </w:r>
      <w:r>
        <w:rPr>
          <w:rFonts w:hint="eastAsia"/>
          <w:sz w:val="22"/>
        </w:rPr>
        <w:t>生徒が</w:t>
      </w:r>
      <w:r w:rsidRPr="00067B0F">
        <w:rPr>
          <w:rFonts w:hint="eastAsia"/>
          <w:sz w:val="22"/>
        </w:rPr>
        <w:t>主体的に取り組</w:t>
      </w:r>
      <w:r>
        <w:rPr>
          <w:rFonts w:hint="eastAsia"/>
          <w:sz w:val="22"/>
        </w:rPr>
        <w:t>める</w:t>
      </w:r>
      <w:r w:rsidRPr="00067B0F">
        <w:rPr>
          <w:rFonts w:hint="eastAsia"/>
          <w:sz w:val="22"/>
        </w:rPr>
        <w:t>授業を展開していく。</w:t>
      </w:r>
    </w:p>
    <w:p w:rsidR="007C1DE0" w:rsidRPr="00D42CD1" w:rsidRDefault="007C1DE0" w:rsidP="007C1DE0">
      <w:pPr>
        <w:ind w:leftChars="414" w:left="1089" w:hangingChars="100" w:hanging="220"/>
        <w:rPr>
          <w:sz w:val="22"/>
        </w:rPr>
      </w:pPr>
      <w:r w:rsidRPr="00D42CD1">
        <w:rPr>
          <w:rFonts w:hint="eastAsia"/>
          <w:sz w:val="22"/>
        </w:rPr>
        <w:t>・</w:t>
      </w:r>
      <w:r w:rsidRPr="00067B0F">
        <w:rPr>
          <w:rFonts w:hint="eastAsia"/>
          <w:sz w:val="22"/>
        </w:rPr>
        <w:t>数学的な表現を用いて「</w:t>
      </w:r>
      <w:r>
        <w:rPr>
          <w:rFonts w:hint="eastAsia"/>
          <w:sz w:val="22"/>
        </w:rPr>
        <w:t>◎◎</w:t>
      </w:r>
      <w:r w:rsidRPr="00D42CD1">
        <w:rPr>
          <w:rFonts w:hint="eastAsia"/>
          <w:sz w:val="22"/>
        </w:rPr>
        <w:t>であるから、△△である。」の形式で記述させたり発表させたりする。</w:t>
      </w:r>
    </w:p>
    <w:p w:rsidR="007C1DE0" w:rsidRPr="00D42CD1" w:rsidRDefault="007C1DE0" w:rsidP="007C1DE0">
      <w:pPr>
        <w:ind w:firstLineChars="400" w:firstLine="880"/>
        <w:rPr>
          <w:sz w:val="22"/>
        </w:rPr>
      </w:pPr>
      <w:r w:rsidRPr="00D42CD1">
        <w:rPr>
          <w:rFonts w:hint="eastAsia"/>
          <w:sz w:val="22"/>
        </w:rPr>
        <w:t>・言葉や数・式と、図・表・グラフなどを関連付けた授業を取り入れる。</w:t>
      </w:r>
    </w:p>
    <w:p w:rsidR="007C1DE0" w:rsidRDefault="007C1DE0" w:rsidP="007C1DE0">
      <w:pPr>
        <w:ind w:leftChars="421" w:left="1093" w:hangingChars="95" w:hanging="209"/>
        <w:rPr>
          <w:sz w:val="22"/>
        </w:rPr>
      </w:pPr>
      <w:r w:rsidRPr="00D42CD1">
        <w:rPr>
          <w:rFonts w:hint="eastAsia"/>
          <w:sz w:val="22"/>
        </w:rPr>
        <w:t>・「ふりかえり」の時間を大切にするとともに、子どもたちの理解度を測る評価問題などを適切に取り入れる。</w:t>
      </w:r>
    </w:p>
    <w:p w:rsidR="007C1DE0" w:rsidRDefault="007C1DE0" w:rsidP="007C1DE0">
      <w:pPr>
        <w:rPr>
          <w:sz w:val="22"/>
        </w:rPr>
      </w:pPr>
      <w:r>
        <w:rPr>
          <w:rFonts w:hint="eastAsia"/>
          <w:sz w:val="22"/>
        </w:rPr>
        <w:t xml:space="preserve">　　　</w:t>
      </w:r>
      <w:r>
        <w:rPr>
          <w:rFonts w:hint="eastAsia"/>
          <w:sz w:val="22"/>
        </w:rPr>
        <w:t>3</w:t>
      </w:r>
      <w:r>
        <w:rPr>
          <w:rFonts w:hint="eastAsia"/>
          <w:sz w:val="22"/>
        </w:rPr>
        <w:t>．</w:t>
      </w:r>
      <w:r>
        <w:rPr>
          <w:rFonts w:hint="eastAsia"/>
          <w:sz w:val="22"/>
        </w:rPr>
        <w:t xml:space="preserve"> </w:t>
      </w:r>
      <w:r>
        <w:rPr>
          <w:rFonts w:hint="eastAsia"/>
          <w:sz w:val="22"/>
        </w:rPr>
        <w:t>割合の理解に向けて</w:t>
      </w:r>
    </w:p>
    <w:p w:rsidR="007C1DE0" w:rsidRDefault="007C1DE0" w:rsidP="007C1DE0">
      <w:pPr>
        <w:ind w:left="1100" w:hangingChars="500" w:hanging="1100"/>
        <w:rPr>
          <w:sz w:val="22"/>
        </w:rPr>
      </w:pPr>
      <w:r>
        <w:rPr>
          <w:rFonts w:hint="eastAsia"/>
          <w:sz w:val="22"/>
        </w:rPr>
        <w:t xml:space="preserve">　　　　・「○割引」「○％</w:t>
      </w:r>
      <w:r w:rsidR="003D68D6">
        <w:rPr>
          <w:rFonts w:hint="eastAsia"/>
          <w:sz w:val="22"/>
        </w:rPr>
        <w:t>増量</w:t>
      </w:r>
      <w:r>
        <w:rPr>
          <w:rFonts w:hint="eastAsia"/>
          <w:sz w:val="22"/>
        </w:rPr>
        <w:t>」「打率○割○分○厘」「勝率○割」など、日常生活の中で割合は登場する。このような割合を、数学に限らず、教師が様々な教科・教育活動の中で使うよう意識し、子どもたちの日常生活の中に多く取り入れるよう心がける。</w:t>
      </w:r>
    </w:p>
    <w:p w:rsidR="007C1DE0" w:rsidRPr="00D42CD1" w:rsidRDefault="007C1DE0" w:rsidP="007C1DE0">
      <w:pPr>
        <w:rPr>
          <w:sz w:val="22"/>
        </w:rPr>
      </w:pPr>
      <w:r w:rsidRPr="00D42CD1">
        <w:rPr>
          <w:rFonts w:hint="eastAsia"/>
          <w:sz w:val="22"/>
        </w:rPr>
        <w:lastRenderedPageBreak/>
        <w:t xml:space="preserve">　</w:t>
      </w:r>
      <w:r>
        <w:rPr>
          <w:rFonts w:hint="eastAsia"/>
          <w:sz w:val="22"/>
        </w:rPr>
        <w:t xml:space="preserve">　</w:t>
      </w:r>
      <w:r>
        <w:rPr>
          <w:rFonts w:hint="eastAsia"/>
          <w:sz w:val="22"/>
          <w:bdr w:val="single" w:sz="4" w:space="0" w:color="auto"/>
        </w:rPr>
        <w:t>理科</w:t>
      </w:r>
    </w:p>
    <w:p w:rsidR="007C1DE0" w:rsidRPr="00F54C63" w:rsidRDefault="007C1DE0" w:rsidP="007C1DE0">
      <w:pPr>
        <w:pStyle w:val="a6"/>
        <w:numPr>
          <w:ilvl w:val="0"/>
          <w:numId w:val="9"/>
        </w:numPr>
        <w:ind w:leftChars="0"/>
        <w:rPr>
          <w:sz w:val="22"/>
        </w:rPr>
      </w:pPr>
      <w:r>
        <w:rPr>
          <w:rFonts w:hint="eastAsia"/>
          <w:sz w:val="22"/>
        </w:rPr>
        <w:t>体験活動の充実</w:t>
      </w:r>
    </w:p>
    <w:p w:rsidR="007C1DE0" w:rsidRDefault="007C1DE0" w:rsidP="007C1DE0">
      <w:pPr>
        <w:ind w:leftChars="419" w:left="1100" w:hangingChars="100" w:hanging="220"/>
        <w:rPr>
          <w:sz w:val="22"/>
        </w:rPr>
      </w:pPr>
      <w:r w:rsidRPr="00F54C63">
        <w:rPr>
          <w:rFonts w:hint="eastAsia"/>
          <w:sz w:val="22"/>
        </w:rPr>
        <w:t>・</w:t>
      </w:r>
      <w:r>
        <w:rPr>
          <w:rFonts w:hint="eastAsia"/>
          <w:sz w:val="22"/>
        </w:rPr>
        <w:t>学習対象に深く入り込み，価値や疑問を見出し，自分で調べたり考えたりする活動を繰り返し行う。</w:t>
      </w:r>
    </w:p>
    <w:p w:rsidR="007C1DE0" w:rsidRPr="00F54C63" w:rsidRDefault="007C1DE0" w:rsidP="007C1DE0">
      <w:pPr>
        <w:pStyle w:val="a6"/>
        <w:numPr>
          <w:ilvl w:val="0"/>
          <w:numId w:val="9"/>
        </w:numPr>
        <w:ind w:leftChars="0"/>
        <w:rPr>
          <w:sz w:val="22"/>
        </w:rPr>
      </w:pPr>
      <w:r>
        <w:rPr>
          <w:rFonts w:hint="eastAsia"/>
          <w:sz w:val="22"/>
        </w:rPr>
        <w:t>観察・実験結果</w:t>
      </w:r>
      <w:r w:rsidRPr="00F54C63">
        <w:rPr>
          <w:rFonts w:hint="eastAsia"/>
          <w:sz w:val="22"/>
        </w:rPr>
        <w:t>とその要因とを関連付けて考える活動の充実</w:t>
      </w:r>
    </w:p>
    <w:p w:rsidR="007C1DE0" w:rsidRPr="00F54C63" w:rsidRDefault="007C1DE0" w:rsidP="007C1DE0">
      <w:pPr>
        <w:ind w:leftChars="419" w:left="1100" w:hangingChars="100" w:hanging="220"/>
        <w:rPr>
          <w:sz w:val="22"/>
        </w:rPr>
      </w:pPr>
      <w:r w:rsidRPr="00F54C63">
        <w:rPr>
          <w:rFonts w:hint="eastAsia"/>
          <w:sz w:val="22"/>
        </w:rPr>
        <w:t>・観察、実験をするだけでなく、予想や仮説を設定し、実験・観察後に検証する。また、その結果からさらに考え合う活動を設定する。</w:t>
      </w:r>
      <w:r w:rsidRPr="002670A4">
        <w:rPr>
          <w:rFonts w:hint="eastAsia"/>
          <w:sz w:val="22"/>
        </w:rPr>
        <w:t>仲間の考</w:t>
      </w:r>
      <w:r w:rsidR="003D68D6">
        <w:rPr>
          <w:rFonts w:hint="eastAsia"/>
          <w:sz w:val="22"/>
        </w:rPr>
        <w:t>えを聞き</w:t>
      </w:r>
      <w:r>
        <w:rPr>
          <w:rFonts w:hint="eastAsia"/>
          <w:sz w:val="22"/>
        </w:rPr>
        <w:t>、自分の考えをより妥当な考えに改善するための時間を確保する。</w:t>
      </w:r>
    </w:p>
    <w:p w:rsidR="007C1DE0" w:rsidRPr="00F54C63" w:rsidRDefault="007C1DE0" w:rsidP="007C1DE0">
      <w:pPr>
        <w:pStyle w:val="a6"/>
        <w:numPr>
          <w:ilvl w:val="0"/>
          <w:numId w:val="9"/>
        </w:numPr>
        <w:ind w:leftChars="0"/>
        <w:rPr>
          <w:sz w:val="22"/>
        </w:rPr>
      </w:pPr>
      <w:r w:rsidRPr="00F54C63">
        <w:rPr>
          <w:rFonts w:hint="eastAsia"/>
          <w:sz w:val="22"/>
        </w:rPr>
        <w:t>学習を通して得た知識を日常生活</w:t>
      </w:r>
      <w:r>
        <w:rPr>
          <w:rFonts w:hint="eastAsia"/>
          <w:sz w:val="22"/>
        </w:rPr>
        <w:t>等</w:t>
      </w:r>
      <w:r w:rsidRPr="00F54C63">
        <w:rPr>
          <w:rFonts w:hint="eastAsia"/>
          <w:sz w:val="22"/>
        </w:rPr>
        <w:t>に当てはめて考える</w:t>
      </w:r>
      <w:r>
        <w:rPr>
          <w:rFonts w:hint="eastAsia"/>
          <w:sz w:val="22"/>
        </w:rPr>
        <w:t>（活用）</w:t>
      </w:r>
      <w:r w:rsidRPr="00F54C63">
        <w:rPr>
          <w:rFonts w:hint="eastAsia"/>
          <w:sz w:val="22"/>
        </w:rPr>
        <w:t>活動の充実</w:t>
      </w:r>
    </w:p>
    <w:p w:rsidR="007C1DE0" w:rsidRDefault="007C1DE0" w:rsidP="007C1DE0">
      <w:pPr>
        <w:pStyle w:val="a6"/>
        <w:ind w:leftChars="-1" w:left="-2" w:firstLineChars="401" w:firstLine="882"/>
        <w:rPr>
          <w:sz w:val="22"/>
        </w:rPr>
      </w:pPr>
      <w:r w:rsidRPr="00F54C63">
        <w:rPr>
          <w:rFonts w:hint="eastAsia"/>
          <w:sz w:val="22"/>
        </w:rPr>
        <w:t>・</w:t>
      </w:r>
      <w:r>
        <w:rPr>
          <w:rFonts w:hint="eastAsia"/>
          <w:sz w:val="22"/>
        </w:rPr>
        <w:t>日常にある当たり前のことを，理科の知識で説明できるようにする。</w:t>
      </w:r>
    </w:p>
    <w:p w:rsidR="007C1DE0" w:rsidRDefault="007C1DE0" w:rsidP="007C1DE0">
      <w:pPr>
        <w:pStyle w:val="a6"/>
        <w:ind w:leftChars="-1" w:left="-2" w:firstLineChars="401" w:firstLine="882"/>
        <w:rPr>
          <w:sz w:val="22"/>
        </w:rPr>
      </w:pPr>
      <w:r>
        <w:rPr>
          <w:rFonts w:hint="eastAsia"/>
          <w:sz w:val="22"/>
        </w:rPr>
        <w:t>・</w:t>
      </w:r>
      <w:r w:rsidRPr="00F54C63">
        <w:rPr>
          <w:rFonts w:hint="eastAsia"/>
          <w:sz w:val="22"/>
        </w:rPr>
        <w:t>身近に始まり、身近で終わる授業展開を工夫する。</w:t>
      </w:r>
    </w:p>
    <w:p w:rsidR="007C1DE0" w:rsidRPr="00EE1B67" w:rsidRDefault="007C1DE0" w:rsidP="007C1DE0">
      <w:pPr>
        <w:ind w:firstLineChars="300" w:firstLine="660"/>
        <w:rPr>
          <w:sz w:val="22"/>
        </w:rPr>
      </w:pPr>
      <w:r>
        <w:rPr>
          <w:rFonts w:hint="eastAsia"/>
          <w:sz w:val="22"/>
        </w:rPr>
        <w:t>4</w:t>
      </w:r>
      <w:r w:rsidRPr="00EE1B67">
        <w:rPr>
          <w:rFonts w:hint="eastAsia"/>
          <w:sz w:val="22"/>
        </w:rPr>
        <w:t>．</w:t>
      </w:r>
      <w:r>
        <w:rPr>
          <w:rFonts w:hint="eastAsia"/>
          <w:sz w:val="22"/>
        </w:rPr>
        <w:t>複数の情報を関連付けながら、分析・考察させる</w:t>
      </w:r>
      <w:r w:rsidR="003D68D6">
        <w:rPr>
          <w:rFonts w:hint="eastAsia"/>
          <w:sz w:val="22"/>
        </w:rPr>
        <w:t>活動の充実</w:t>
      </w:r>
      <w:r w:rsidRPr="00EE1B67">
        <w:rPr>
          <w:rFonts w:hint="eastAsia"/>
          <w:sz w:val="22"/>
        </w:rPr>
        <w:t xml:space="preserve">　</w:t>
      </w:r>
    </w:p>
    <w:p w:rsidR="007C1DE0" w:rsidRDefault="007C1DE0" w:rsidP="007C1DE0">
      <w:pPr>
        <w:ind w:leftChars="420" w:left="952" w:hangingChars="32" w:hanging="70"/>
        <w:rPr>
          <w:sz w:val="22"/>
        </w:rPr>
      </w:pPr>
      <w:r>
        <w:rPr>
          <w:rFonts w:hint="eastAsia"/>
          <w:sz w:val="22"/>
        </w:rPr>
        <w:t>・適切な情報をグラフや図，文章の中から探す機会を設ける。</w:t>
      </w:r>
    </w:p>
    <w:p w:rsidR="007C1DE0" w:rsidRDefault="007C1DE0" w:rsidP="007C1DE0">
      <w:pPr>
        <w:ind w:leftChars="420" w:left="952" w:hangingChars="32" w:hanging="70"/>
        <w:rPr>
          <w:sz w:val="22"/>
        </w:rPr>
      </w:pPr>
      <w:r>
        <w:rPr>
          <w:rFonts w:hint="eastAsia"/>
          <w:sz w:val="22"/>
        </w:rPr>
        <w:t>・複数の情報を比較させ，共通点や相違点を見つける場面を設定する。</w:t>
      </w:r>
    </w:p>
    <w:p w:rsidR="007C1DE0" w:rsidRPr="00D42CD1" w:rsidRDefault="007C1DE0" w:rsidP="007C1DE0">
      <w:pPr>
        <w:ind w:leftChars="450" w:left="945"/>
        <w:rPr>
          <w:sz w:val="22"/>
        </w:rPr>
      </w:pPr>
    </w:p>
    <w:p w:rsidR="007C1DE0" w:rsidRPr="00825BB2" w:rsidRDefault="007C1DE0" w:rsidP="007C1DE0">
      <w:pPr>
        <w:rPr>
          <w:rFonts w:ascii="HGPｺﾞｼｯｸE" w:eastAsia="HGPｺﾞｼｯｸE" w:hAnsi="HGPｺﾞｼｯｸE"/>
          <w:color w:val="CC6600"/>
          <w:sz w:val="28"/>
          <w:szCs w:val="28"/>
        </w:rPr>
      </w:pPr>
      <w:r>
        <w:rPr>
          <w:noProof/>
        </w:rPr>
        <w:drawing>
          <wp:anchor distT="0" distB="0" distL="114300" distR="114300" simplePos="0" relativeHeight="251832320" behindDoc="1" locked="0" layoutInCell="1" allowOverlap="1" wp14:anchorId="27F4DB65" wp14:editId="779187EE">
            <wp:simplePos x="0" y="0"/>
            <wp:positionH relativeFrom="column">
              <wp:posOffset>5290067</wp:posOffset>
            </wp:positionH>
            <wp:positionV relativeFrom="paragraph">
              <wp:posOffset>192405</wp:posOffset>
            </wp:positionV>
            <wp:extent cx="590550" cy="4762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anchor>
        </w:drawing>
      </w:r>
      <w:r w:rsidRPr="00825BB2">
        <w:rPr>
          <w:rFonts w:asciiTheme="majorEastAsia" w:eastAsiaTheme="majorEastAsia" w:hAnsiTheme="majorEastAsia"/>
          <w:noProof/>
          <w:color w:val="CC6600"/>
          <w:sz w:val="22"/>
        </w:rPr>
        <mc:AlternateContent>
          <mc:Choice Requires="wps">
            <w:drawing>
              <wp:anchor distT="0" distB="0" distL="114300" distR="114300" simplePos="0" relativeHeight="251830272" behindDoc="0" locked="0" layoutInCell="1" allowOverlap="1" wp14:anchorId="2518B84A" wp14:editId="4062A80E">
                <wp:simplePos x="0" y="0"/>
                <wp:positionH relativeFrom="column">
                  <wp:posOffset>3810</wp:posOffset>
                </wp:positionH>
                <wp:positionV relativeFrom="paragraph">
                  <wp:posOffset>295275</wp:posOffset>
                </wp:positionV>
                <wp:extent cx="2371725" cy="9525"/>
                <wp:effectExtent l="38100" t="38100" r="66675" b="85725"/>
                <wp:wrapNone/>
                <wp:docPr id="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9525"/>
                        </a:xfrm>
                        <a:prstGeom prst="line">
                          <a:avLst/>
                        </a:prstGeom>
                        <a:noFill/>
                        <a:ln w="25400" cap="flat" cmpd="sng" algn="ctr">
                          <a:solidFill>
                            <a:srgbClr val="CC99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92B4D9" id="直線コネクタ 5"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3.25pt" to="187.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" strokecolor="#c90" strokeweight="2pt">
                <v:shadow on="t" color="black" opacity="24903f" origin=",.5" offset="0,.55556mm"/>
                <o:lock v:ext="edit" shapetype="f"/>
              </v:line>
            </w:pict>
          </mc:Fallback>
        </mc:AlternateContent>
      </w:r>
      <w:r w:rsidRPr="00825BB2">
        <w:rPr>
          <w:rFonts w:ascii="HGPｺﾞｼｯｸE" w:eastAsia="HGPｺﾞｼｯｸE" w:hAnsi="HGPｺﾞｼｯｸE" w:hint="eastAsia"/>
          <w:color w:val="CC6600"/>
          <w:sz w:val="28"/>
          <w:szCs w:val="28"/>
        </w:rPr>
        <w:t>３．町教育委員会による手立て</w:t>
      </w:r>
    </w:p>
    <w:p w:rsidR="007C1DE0" w:rsidRDefault="007C1DE0" w:rsidP="007C1DE0">
      <w:pPr>
        <w:spacing w:line="140" w:lineRule="exact"/>
        <w:rPr>
          <w:rFonts w:ascii="HGPｺﾞｼｯｸE" w:eastAsia="HGPｺﾞｼｯｸE" w:hAnsi="HGPｺﾞｼｯｸE"/>
          <w:sz w:val="28"/>
          <w:szCs w:val="28"/>
        </w:rPr>
      </w:pPr>
    </w:p>
    <w:p w:rsidR="007C1DE0" w:rsidRPr="00874BC1" w:rsidRDefault="007C1DE0" w:rsidP="007C1DE0">
      <w:pPr>
        <w:spacing w:line="140" w:lineRule="exact"/>
        <w:rPr>
          <w:rFonts w:ascii="HGPｺﾞｼｯｸE" w:eastAsia="HGPｺﾞｼｯｸE" w:hAnsi="HGPｺﾞｼｯｸE"/>
          <w:sz w:val="28"/>
          <w:szCs w:val="28"/>
        </w:rPr>
      </w:pPr>
    </w:p>
    <w:p w:rsidR="007C1DE0" w:rsidRPr="0070231B" w:rsidRDefault="007C1DE0" w:rsidP="007C1DE0">
      <w:pPr>
        <w:rPr>
          <w:rFonts w:asciiTheme="majorEastAsia" w:eastAsiaTheme="majorEastAsia" w:hAnsiTheme="majorEastAsia"/>
          <w:b/>
          <w:sz w:val="22"/>
        </w:rPr>
      </w:pPr>
      <w:r w:rsidRPr="0070231B">
        <w:rPr>
          <w:rFonts w:asciiTheme="majorEastAsia" w:eastAsiaTheme="majorEastAsia" w:hAnsiTheme="majorEastAsia" w:hint="eastAsia"/>
          <w:b/>
          <w:sz w:val="22"/>
        </w:rPr>
        <w:t>（１）少人数教育の充実</w:t>
      </w:r>
    </w:p>
    <w:p w:rsidR="007C1DE0" w:rsidRDefault="007C1DE0" w:rsidP="007C1DE0">
      <w:pPr>
        <w:ind w:leftChars="200" w:left="420"/>
        <w:rPr>
          <w:sz w:val="22"/>
        </w:rPr>
      </w:pPr>
      <w:r>
        <w:rPr>
          <w:rFonts w:hint="eastAsia"/>
          <w:sz w:val="22"/>
        </w:rPr>
        <w:t xml:space="preserve">　少人数での指導体制を継続し、国語科および算数・数学科を中心とした基礎的基本的な力の向上を目指します。</w:t>
      </w:r>
    </w:p>
    <w:p w:rsidR="007C1DE0" w:rsidRPr="0070231B" w:rsidRDefault="007C1DE0" w:rsidP="007C1DE0">
      <w:pPr>
        <w:rPr>
          <w:rFonts w:asciiTheme="majorEastAsia" w:eastAsiaTheme="majorEastAsia" w:hAnsiTheme="majorEastAsia"/>
          <w:b/>
          <w:sz w:val="22"/>
        </w:rPr>
      </w:pPr>
      <w:r w:rsidRPr="0070231B">
        <w:rPr>
          <w:rFonts w:asciiTheme="majorEastAsia" w:eastAsiaTheme="majorEastAsia" w:hAnsiTheme="majorEastAsia" w:hint="eastAsia"/>
          <w:b/>
          <w:sz w:val="22"/>
        </w:rPr>
        <w:t>（２）きめ細やかな指導体制の充実</w:t>
      </w:r>
    </w:p>
    <w:p w:rsidR="007C1DE0" w:rsidRDefault="007C1DE0" w:rsidP="007C1DE0">
      <w:pPr>
        <w:ind w:leftChars="200" w:left="420"/>
        <w:rPr>
          <w:sz w:val="22"/>
        </w:rPr>
      </w:pPr>
      <w:r>
        <w:rPr>
          <w:rFonts w:hint="eastAsia"/>
          <w:sz w:val="22"/>
        </w:rPr>
        <w:t xml:space="preserve">　町非常勤講師や学習支援員の配置を生かした指導のあり方をさらに充実し、一人</w:t>
      </w:r>
      <w:r w:rsidR="00937A05" w:rsidRPr="00D74AF7">
        <w:rPr>
          <w:rFonts w:hint="eastAsia"/>
          <w:sz w:val="22"/>
        </w:rPr>
        <w:t>一人</w:t>
      </w:r>
      <w:r>
        <w:rPr>
          <w:rFonts w:hint="eastAsia"/>
          <w:sz w:val="22"/>
        </w:rPr>
        <w:t>の子どもたちが学びやすい環境づくりを進めます。</w:t>
      </w:r>
    </w:p>
    <w:p w:rsidR="007C1DE0" w:rsidRPr="00D42CD1" w:rsidRDefault="007C1DE0" w:rsidP="007C1DE0">
      <w:pPr>
        <w:rPr>
          <w:rFonts w:asciiTheme="majorEastAsia" w:eastAsiaTheme="majorEastAsia" w:hAnsiTheme="majorEastAsia"/>
          <w:b/>
          <w:sz w:val="22"/>
        </w:rPr>
      </w:pPr>
      <w:r>
        <w:rPr>
          <w:rFonts w:asciiTheme="majorEastAsia" w:eastAsiaTheme="majorEastAsia" w:hAnsiTheme="majorEastAsia" w:hint="eastAsia"/>
          <w:b/>
          <w:sz w:val="22"/>
        </w:rPr>
        <w:t>（３）</w:t>
      </w:r>
      <w:r w:rsidRPr="00D42CD1">
        <w:rPr>
          <w:rFonts w:asciiTheme="majorEastAsia" w:eastAsiaTheme="majorEastAsia" w:hAnsiTheme="majorEastAsia" w:hint="eastAsia"/>
          <w:b/>
          <w:sz w:val="22"/>
        </w:rPr>
        <w:t>学力向上推進委員会の機能的な運営</w:t>
      </w:r>
    </w:p>
    <w:p w:rsidR="007C1DE0" w:rsidRPr="00A63065" w:rsidRDefault="007C1DE0" w:rsidP="007C1DE0">
      <w:pPr>
        <w:ind w:leftChars="200" w:left="420"/>
        <w:rPr>
          <w:color w:val="FF0000"/>
          <w:sz w:val="22"/>
        </w:rPr>
      </w:pPr>
      <w:r w:rsidRPr="00D42CD1">
        <w:rPr>
          <w:rFonts w:hint="eastAsia"/>
          <w:sz w:val="22"/>
        </w:rPr>
        <w:t xml:space="preserve">　川越町学力向上推進委員会において、各学校の児童生徒分析や取組について</w:t>
      </w:r>
      <w:r>
        <w:rPr>
          <w:rFonts w:hint="eastAsia"/>
          <w:sz w:val="22"/>
        </w:rPr>
        <w:t>協議・</w:t>
      </w:r>
      <w:r w:rsidRPr="00D42CD1">
        <w:rPr>
          <w:rFonts w:hint="eastAsia"/>
          <w:sz w:val="22"/>
        </w:rPr>
        <w:t>情報交流を行い、子どもたちの学ぶ力を伸ばすための授業改善を進めます。また、川越町全体で進める学力向上策について検討します。</w:t>
      </w:r>
    </w:p>
    <w:p w:rsidR="007C1DE0" w:rsidRPr="00D42CD1" w:rsidRDefault="007C1DE0" w:rsidP="007C1DE0">
      <w:pPr>
        <w:rPr>
          <w:rFonts w:asciiTheme="majorEastAsia" w:eastAsiaTheme="majorEastAsia" w:hAnsiTheme="majorEastAsia"/>
          <w:b/>
          <w:sz w:val="22"/>
        </w:rPr>
      </w:pPr>
      <w:r w:rsidRPr="00D42CD1">
        <w:rPr>
          <w:rFonts w:asciiTheme="majorEastAsia" w:eastAsiaTheme="majorEastAsia" w:hAnsiTheme="majorEastAsia" w:hint="eastAsia"/>
          <w:b/>
          <w:sz w:val="22"/>
        </w:rPr>
        <w:t>（４）校内研修等への訪問指導・支援</w:t>
      </w:r>
    </w:p>
    <w:p w:rsidR="007C1DE0" w:rsidRPr="00D42CD1" w:rsidRDefault="007C1DE0" w:rsidP="007C1DE0">
      <w:pPr>
        <w:ind w:leftChars="200" w:left="420"/>
        <w:rPr>
          <w:sz w:val="22"/>
        </w:rPr>
      </w:pPr>
      <w:r w:rsidRPr="00D42CD1">
        <w:rPr>
          <w:rFonts w:hint="eastAsia"/>
          <w:sz w:val="22"/>
        </w:rPr>
        <w:t xml:space="preserve">　北勢教育支援事務所および町教委の指導主事が各校へ訪問し、学力向上に向けた校内研修への指導・支援を拡充します。また、学力の定着を図るための授業のあり方について、教職員に向けた継続的な直接指導を進めます。</w:t>
      </w:r>
    </w:p>
    <w:p w:rsidR="007C1DE0" w:rsidRPr="00D42CD1" w:rsidRDefault="007C1DE0" w:rsidP="007C1DE0">
      <w:pPr>
        <w:rPr>
          <w:rFonts w:asciiTheme="majorEastAsia" w:eastAsiaTheme="majorEastAsia" w:hAnsiTheme="majorEastAsia"/>
          <w:b/>
          <w:sz w:val="22"/>
        </w:rPr>
      </w:pPr>
      <w:r w:rsidRPr="00D42CD1">
        <w:rPr>
          <w:rFonts w:asciiTheme="majorEastAsia" w:eastAsiaTheme="majorEastAsia" w:hAnsiTheme="majorEastAsia" w:hint="eastAsia"/>
          <w:b/>
          <w:sz w:val="22"/>
        </w:rPr>
        <w:t>（５）家庭学習</w:t>
      </w:r>
      <w:r>
        <w:rPr>
          <w:rFonts w:asciiTheme="majorEastAsia" w:eastAsiaTheme="majorEastAsia" w:hAnsiTheme="majorEastAsia" w:hint="eastAsia"/>
          <w:b/>
          <w:sz w:val="22"/>
        </w:rPr>
        <w:t>および読書活動</w:t>
      </w:r>
      <w:r w:rsidRPr="00D42CD1">
        <w:rPr>
          <w:rFonts w:asciiTheme="majorEastAsia" w:eastAsiaTheme="majorEastAsia" w:hAnsiTheme="majorEastAsia" w:hint="eastAsia"/>
          <w:b/>
          <w:sz w:val="22"/>
        </w:rPr>
        <w:t>の推進</w:t>
      </w:r>
    </w:p>
    <w:p w:rsidR="007C1DE0" w:rsidRPr="00A63065" w:rsidRDefault="007C1DE0" w:rsidP="007C1DE0">
      <w:pPr>
        <w:ind w:leftChars="200" w:left="420"/>
        <w:rPr>
          <w:color w:val="FF0000"/>
          <w:sz w:val="22"/>
        </w:rPr>
      </w:pPr>
      <w:r w:rsidRPr="00D42CD1">
        <w:rPr>
          <w:rFonts w:hint="eastAsia"/>
          <w:sz w:val="22"/>
        </w:rPr>
        <w:t xml:space="preserve">　三重県下で展開されている学力向上県民運動と連動しながら、各校が配付している家庭学習の手引きやシラバス</w:t>
      </w:r>
      <w:r>
        <w:rPr>
          <w:rFonts w:hint="eastAsia"/>
          <w:sz w:val="22"/>
        </w:rPr>
        <w:t>（授業計画）</w:t>
      </w:r>
      <w:r w:rsidRPr="00D42CD1">
        <w:rPr>
          <w:rFonts w:hint="eastAsia"/>
          <w:sz w:val="22"/>
        </w:rPr>
        <w:t>をもとに、「家庭学習の定着に向けた取組の必要性および具体的な家庭支援法」を各家庭へ呼び掛けていきます。</w:t>
      </w:r>
      <w:r>
        <w:rPr>
          <w:rFonts w:hint="eastAsia"/>
          <w:sz w:val="22"/>
        </w:rPr>
        <w:t>また、「読書旅行（読書日本一周・読書世界一周）」の取り組みを</w:t>
      </w:r>
      <w:r w:rsidRPr="00067B0F">
        <w:rPr>
          <w:rFonts w:hint="eastAsia"/>
          <w:sz w:val="22"/>
        </w:rPr>
        <w:t>推進し、小学校低学年から</w:t>
      </w:r>
      <w:r>
        <w:rPr>
          <w:rFonts w:hint="eastAsia"/>
          <w:sz w:val="22"/>
        </w:rPr>
        <w:t>語彙</w:t>
      </w:r>
      <w:r w:rsidRPr="00067B0F">
        <w:rPr>
          <w:rFonts w:hint="eastAsia"/>
          <w:sz w:val="22"/>
        </w:rPr>
        <w:t>量を増やしていきます。</w:t>
      </w:r>
    </w:p>
    <w:p w:rsidR="007C1DE0" w:rsidRPr="00D42CD1" w:rsidRDefault="007C1DE0" w:rsidP="007C1DE0">
      <w:pPr>
        <w:rPr>
          <w:rFonts w:asciiTheme="majorEastAsia" w:eastAsiaTheme="majorEastAsia" w:hAnsiTheme="majorEastAsia"/>
          <w:b/>
          <w:sz w:val="22"/>
        </w:rPr>
      </w:pPr>
      <w:r w:rsidRPr="00D42CD1">
        <w:rPr>
          <w:rFonts w:asciiTheme="majorEastAsia" w:eastAsiaTheme="majorEastAsia" w:hAnsiTheme="majorEastAsia" w:hint="eastAsia"/>
          <w:b/>
          <w:sz w:val="22"/>
        </w:rPr>
        <w:t>（６）自己有用感の向上</w:t>
      </w:r>
    </w:p>
    <w:p w:rsidR="007C1DE0" w:rsidRDefault="007C1DE0" w:rsidP="007C1DE0">
      <w:pPr>
        <w:ind w:leftChars="200" w:left="420"/>
        <w:rPr>
          <w:sz w:val="22"/>
        </w:rPr>
      </w:pPr>
      <w:r>
        <w:rPr>
          <w:rFonts w:hint="eastAsia"/>
          <w:sz w:val="22"/>
        </w:rPr>
        <w:t>「子どもが挑戦する場」を学校や家</w:t>
      </w:r>
      <w:r w:rsidR="003D68D6">
        <w:rPr>
          <w:rFonts w:hint="eastAsia"/>
          <w:sz w:val="22"/>
        </w:rPr>
        <w:t>庭・地域で引き続き意図的に設定していきます。これらの機会を生かし</w:t>
      </w:r>
      <w:r>
        <w:rPr>
          <w:rFonts w:hint="eastAsia"/>
          <w:sz w:val="22"/>
        </w:rPr>
        <w:t>、子どもたちの活動の結果だけを見て評価するのではなく、個々の伸長を見つめ承認していくことで自己有用感の向上を図ります。「挑戦」→「自信」→「成長」→「興味・関心」→「挑戦」・・・というサイクルを大切にして児童生徒の自尊感情を高めていきます。</w:t>
      </w:r>
    </w:p>
    <w:p w:rsidR="007C1DE0" w:rsidRDefault="007C1DE0" w:rsidP="007C1DE0">
      <w:pPr>
        <w:ind w:leftChars="200" w:left="420"/>
        <w:rPr>
          <w:sz w:val="22"/>
        </w:rPr>
      </w:pPr>
    </w:p>
    <w:p w:rsidR="007C1DE0" w:rsidRDefault="007C1DE0" w:rsidP="007C1DE0">
      <w:pPr>
        <w:ind w:leftChars="200" w:left="420"/>
        <w:rPr>
          <w:sz w:val="22"/>
        </w:rPr>
      </w:pPr>
    </w:p>
    <w:p w:rsidR="007C1DE0" w:rsidRDefault="007C1DE0" w:rsidP="007C1DE0">
      <w:pPr>
        <w:ind w:leftChars="200" w:left="420"/>
        <w:rPr>
          <w:sz w:val="22"/>
        </w:rPr>
      </w:pPr>
    </w:p>
    <w:p w:rsidR="007C1DE0" w:rsidRPr="0053781A" w:rsidRDefault="007C1DE0" w:rsidP="00655F55">
      <w:pPr>
        <w:rPr>
          <w:sz w:val="22"/>
        </w:rPr>
      </w:pPr>
    </w:p>
    <w:p w:rsidR="007C1DE0" w:rsidRDefault="00DD4478" w:rsidP="007C1DE0">
      <w:pPr>
        <w:rPr>
          <w:sz w:val="22"/>
        </w:rPr>
      </w:pPr>
      <w:r>
        <w:rPr>
          <w:noProof/>
        </w:rPr>
        <w:lastRenderedPageBreak/>
        <w:drawing>
          <wp:anchor distT="0" distB="0" distL="114300" distR="114300" simplePos="0" relativeHeight="251837440" behindDoc="1" locked="0" layoutInCell="1" allowOverlap="1" wp14:anchorId="66026383" wp14:editId="04B07EF2">
            <wp:simplePos x="0" y="0"/>
            <wp:positionH relativeFrom="column">
              <wp:posOffset>5289550</wp:posOffset>
            </wp:positionH>
            <wp:positionV relativeFrom="paragraph">
              <wp:posOffset>75447</wp:posOffset>
            </wp:positionV>
            <wp:extent cx="590550" cy="4762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anchor>
        </w:drawing>
      </w:r>
      <w:r w:rsidR="007C1DE0" w:rsidRPr="00825BB2">
        <w:rPr>
          <w:rFonts w:asciiTheme="majorEastAsia" w:eastAsiaTheme="majorEastAsia" w:hAnsiTheme="majorEastAsia"/>
          <w:noProof/>
          <w:color w:val="CC6600"/>
          <w:sz w:val="22"/>
        </w:rPr>
        <mc:AlternateContent>
          <mc:Choice Requires="wps">
            <w:drawing>
              <wp:anchor distT="0" distB="0" distL="114300" distR="114300" simplePos="0" relativeHeight="251836416" behindDoc="0" locked="0" layoutInCell="1" allowOverlap="1" wp14:anchorId="2E5C608B" wp14:editId="28F07742">
                <wp:simplePos x="0" y="0"/>
                <wp:positionH relativeFrom="column">
                  <wp:posOffset>13558</wp:posOffset>
                </wp:positionH>
                <wp:positionV relativeFrom="paragraph">
                  <wp:posOffset>297549</wp:posOffset>
                </wp:positionV>
                <wp:extent cx="2179674" cy="10633"/>
                <wp:effectExtent l="38100" t="38100" r="68580" b="85090"/>
                <wp:wrapNone/>
                <wp:docPr id="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674" cy="10633"/>
                        </a:xfrm>
                        <a:prstGeom prst="line">
                          <a:avLst/>
                        </a:prstGeom>
                        <a:noFill/>
                        <a:ln w="25400" cap="flat" cmpd="sng" algn="ctr">
                          <a:solidFill>
                            <a:srgbClr val="CC99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34CB8AA" id="直線コネクタ 5"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3.45pt" to="172.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" strokecolor="#c90" strokeweight="2pt">
                <v:shadow on="t" color="black" opacity="24903f" origin=",.5" offset="0,.55556mm"/>
                <o:lock v:ext="edit" shapetype="f"/>
              </v:line>
            </w:pict>
          </mc:Fallback>
        </mc:AlternateContent>
      </w:r>
      <w:r w:rsidR="007C1DE0">
        <w:rPr>
          <w:rFonts w:ascii="HGPｺﾞｼｯｸE" w:eastAsia="HGPｺﾞｼｯｸE" w:hAnsi="HGPｺﾞｼｯｸE" w:hint="eastAsia"/>
          <w:color w:val="CC6600"/>
          <w:sz w:val="28"/>
          <w:szCs w:val="28"/>
        </w:rPr>
        <w:t>４</w:t>
      </w:r>
      <w:r w:rsidR="007C1DE0" w:rsidRPr="00825BB2">
        <w:rPr>
          <w:rFonts w:ascii="HGPｺﾞｼｯｸE" w:eastAsia="HGPｺﾞｼｯｸE" w:hAnsi="HGPｺﾞｼｯｸE" w:hint="eastAsia"/>
          <w:color w:val="CC6600"/>
          <w:sz w:val="28"/>
          <w:szCs w:val="28"/>
        </w:rPr>
        <w:t>．</w:t>
      </w:r>
      <w:r w:rsidR="007C1DE0">
        <w:rPr>
          <w:rFonts w:ascii="HGPｺﾞｼｯｸE" w:eastAsia="HGPｺﾞｼｯｸE" w:hAnsi="HGPｺﾞｼｯｸE" w:hint="eastAsia"/>
          <w:color w:val="CC6600"/>
          <w:sz w:val="28"/>
          <w:szCs w:val="28"/>
        </w:rPr>
        <w:t>川越中学校の取り組み</w:t>
      </w:r>
    </w:p>
    <w:p w:rsidR="00DD4478" w:rsidRPr="00DD4478" w:rsidRDefault="00DD4478" w:rsidP="00DD4478">
      <w:pPr>
        <w:ind w:leftChars="100" w:left="630" w:hangingChars="200" w:hanging="420"/>
        <w:rPr>
          <w:b/>
        </w:rPr>
      </w:pPr>
      <w:r>
        <w:rPr>
          <w:rFonts w:hint="eastAsia"/>
        </w:rPr>
        <w:t xml:space="preserve">　</w:t>
      </w:r>
      <w:r w:rsidRPr="00DD4478">
        <w:rPr>
          <w:rFonts w:hint="eastAsia"/>
          <w:b/>
        </w:rPr>
        <w:t>（１）日々の授業改善</w:t>
      </w:r>
    </w:p>
    <w:p w:rsidR="00DD4478" w:rsidRDefault="00DD4478" w:rsidP="00DD4478">
      <w:pPr>
        <w:ind w:leftChars="100" w:left="630" w:hangingChars="200" w:hanging="420"/>
      </w:pPr>
      <w:r>
        <w:rPr>
          <w:rFonts w:hint="eastAsia"/>
        </w:rPr>
        <w:t xml:space="preserve">　　　生徒が「わかった」・「できた」と思えるような授業づくりを心がけながら、教科・学年・経験年数を超えた研修チームを組み、教員同士がお互いの授業を見せ合い、日常的に授業改善を行う。なお、年１回は、川越町教育委員会または北勢教育支援事務所の指導主事の参観のもと、指導・助言を受け、その取り組みを振り返る。</w:t>
      </w:r>
    </w:p>
    <w:p w:rsidR="00DD4478" w:rsidRPr="00DD4478" w:rsidRDefault="00DD4478" w:rsidP="00DD4478">
      <w:pPr>
        <w:ind w:leftChars="200" w:left="631" w:hangingChars="100" w:hanging="211"/>
        <w:rPr>
          <w:b/>
        </w:rPr>
      </w:pPr>
      <w:r w:rsidRPr="00DD4478">
        <w:rPr>
          <w:rFonts w:hint="eastAsia"/>
          <w:b/>
        </w:rPr>
        <w:t>（２）学習支援の強化</w:t>
      </w:r>
    </w:p>
    <w:p w:rsidR="00DD4478" w:rsidRDefault="00DD4478" w:rsidP="00DD4478">
      <w:pPr>
        <w:ind w:leftChars="100" w:left="630" w:hangingChars="200" w:hanging="420"/>
      </w:pPr>
      <w:r>
        <w:rPr>
          <w:rFonts w:hint="eastAsia"/>
        </w:rPr>
        <w:t xml:space="preserve">　　　数学と英語を中心に、</w:t>
      </w:r>
      <w:r>
        <w:rPr>
          <w:rFonts w:hint="eastAsia"/>
        </w:rPr>
        <w:t>TT</w:t>
      </w:r>
      <w:r>
        <w:rPr>
          <w:rFonts w:hint="eastAsia"/>
        </w:rPr>
        <w:t>や少人数指導を継続するとともに、教員の空き時間を利用した校内の見守りの際に、生徒が「わかった」・「できた」と思える支援を行う。</w:t>
      </w:r>
    </w:p>
    <w:p w:rsidR="00DD4478" w:rsidRPr="00DD4478" w:rsidRDefault="00DD4478" w:rsidP="00DD4478">
      <w:pPr>
        <w:ind w:leftChars="100" w:left="630" w:hangingChars="200" w:hanging="420"/>
        <w:rPr>
          <w:b/>
        </w:rPr>
      </w:pPr>
      <w:r>
        <w:rPr>
          <w:rFonts w:hint="eastAsia"/>
        </w:rPr>
        <w:t xml:space="preserve">　</w:t>
      </w:r>
      <w:r w:rsidRPr="00DD4478">
        <w:rPr>
          <w:rFonts w:hint="eastAsia"/>
          <w:b/>
        </w:rPr>
        <w:t>（３）放課後・長期休業日を利用した補充学習</w:t>
      </w:r>
    </w:p>
    <w:p w:rsidR="00DD4478" w:rsidRDefault="00DD4478" w:rsidP="00DD4478">
      <w:pPr>
        <w:ind w:leftChars="100" w:left="630" w:hangingChars="200" w:hanging="420"/>
      </w:pPr>
      <w:r>
        <w:rPr>
          <w:rFonts w:hint="eastAsia"/>
        </w:rPr>
        <w:t xml:space="preserve">　　　全学年を対象に、テスト期間に質問日を設定し、わからないところを気軽に聞ける機会を増やす。また、長期休業中には補充学習日を設定し、学習ボランティアを加配することで、より個に対応した支援を行う。</w:t>
      </w:r>
    </w:p>
    <w:p w:rsidR="00DD4478" w:rsidRPr="00DD4478" w:rsidRDefault="00DD4478" w:rsidP="00DD4478">
      <w:pPr>
        <w:ind w:leftChars="100" w:left="630" w:hangingChars="200" w:hanging="420"/>
        <w:rPr>
          <w:b/>
        </w:rPr>
      </w:pPr>
      <w:r>
        <w:rPr>
          <w:rFonts w:hint="eastAsia"/>
        </w:rPr>
        <w:t xml:space="preserve">　</w:t>
      </w:r>
      <w:r w:rsidRPr="00DD4478">
        <w:rPr>
          <w:rFonts w:hint="eastAsia"/>
          <w:b/>
        </w:rPr>
        <w:t>（４）家庭学習の充実</w:t>
      </w:r>
    </w:p>
    <w:p w:rsidR="00DD4478" w:rsidRDefault="00DD4478" w:rsidP="00DD4478">
      <w:pPr>
        <w:ind w:leftChars="100" w:left="630" w:hangingChars="200" w:hanging="420"/>
      </w:pPr>
      <w:r>
        <w:rPr>
          <w:rFonts w:hint="eastAsia"/>
        </w:rPr>
        <w:t xml:space="preserve">　　　各教科で毎日の家庭学習につながる授業づくり、宿題設定を継続して行う。また、生活習慣・読書習慣チェックシート等の集計結果を学年・学校たより等で家庭に周知して、生徒・学校・家庭のつながりを強化し、家庭学習に取り組む姿勢の改善を図る。</w:t>
      </w:r>
    </w:p>
    <w:p w:rsidR="00DD4478" w:rsidRPr="00DD4478" w:rsidRDefault="00DD4478" w:rsidP="00DD4478">
      <w:pPr>
        <w:ind w:leftChars="100" w:left="630" w:hangingChars="200" w:hanging="420"/>
        <w:rPr>
          <w:b/>
        </w:rPr>
      </w:pPr>
      <w:r>
        <w:rPr>
          <w:rFonts w:hint="eastAsia"/>
        </w:rPr>
        <w:t xml:space="preserve">　</w:t>
      </w:r>
      <w:r w:rsidRPr="00DD4478">
        <w:rPr>
          <w:rFonts w:hint="eastAsia"/>
          <w:b/>
        </w:rPr>
        <w:t>（５）学力向上通信の発行</w:t>
      </w:r>
    </w:p>
    <w:p w:rsidR="00DD4478" w:rsidRDefault="00DD4478" w:rsidP="00DD4478">
      <w:pPr>
        <w:ind w:leftChars="100" w:left="630" w:hangingChars="200" w:hanging="420"/>
      </w:pPr>
      <w:r>
        <w:rPr>
          <w:rFonts w:hint="eastAsia"/>
        </w:rPr>
        <w:t xml:space="preserve">　　　学習することへの興味・関心を高めるため、不定期で学力向上通信を発行</w:t>
      </w:r>
      <w:r w:rsidR="00CD599C">
        <w:rPr>
          <w:rFonts w:hint="eastAsia"/>
        </w:rPr>
        <w:t>する</w:t>
      </w:r>
      <w:r>
        <w:rPr>
          <w:rFonts w:hint="eastAsia"/>
        </w:rPr>
        <w:t>。解いてみたいと思わせる問題や、知識を活用しないと解けない問題を掲載し、探究することの面白さを感じさせる。</w:t>
      </w:r>
    </w:p>
    <w:p w:rsidR="00DD4478" w:rsidRPr="00DD4478" w:rsidRDefault="00DD4478" w:rsidP="00DD4478">
      <w:pPr>
        <w:ind w:leftChars="200" w:left="631" w:hangingChars="100" w:hanging="211"/>
        <w:rPr>
          <w:b/>
        </w:rPr>
      </w:pPr>
      <w:r w:rsidRPr="00DD4478">
        <w:rPr>
          <w:rFonts w:hint="eastAsia"/>
          <w:b/>
        </w:rPr>
        <w:t>（６）読売ワークシート通信の活用</w:t>
      </w:r>
    </w:p>
    <w:p w:rsidR="00DD4478" w:rsidRDefault="00DD4478" w:rsidP="00DD4478">
      <w:pPr>
        <w:ind w:leftChars="100" w:left="630" w:hangingChars="200" w:hanging="420"/>
      </w:pPr>
      <w:r>
        <w:rPr>
          <w:rFonts w:hint="eastAsia"/>
        </w:rPr>
        <w:t xml:space="preserve">　　　週１回程度</w:t>
      </w:r>
      <w:r w:rsidR="00CD599C">
        <w:rPr>
          <w:rFonts w:hint="eastAsia"/>
        </w:rPr>
        <w:t>、</w:t>
      </w:r>
      <w:r>
        <w:rPr>
          <w:rFonts w:hint="eastAsia"/>
        </w:rPr>
        <w:t>朝読書の時間に、読売教育ネットワークから配信されている「読売ワークシート通信」を全校で配付し取り組ませる。複数の難易度のワークシートを用意し、自分で選択して読ませる。活字に触れる機会を増やし、短時間で読み取るトレーニングとして活用する。</w:t>
      </w:r>
    </w:p>
    <w:p w:rsidR="00DD4478" w:rsidRPr="00DD4478" w:rsidRDefault="00DD4478" w:rsidP="00DD4478">
      <w:pPr>
        <w:rPr>
          <w:b/>
        </w:rPr>
      </w:pPr>
      <w:r>
        <w:rPr>
          <w:rFonts w:hint="eastAsia"/>
        </w:rPr>
        <w:t xml:space="preserve">　　</w:t>
      </w:r>
      <w:r w:rsidRPr="00DD4478">
        <w:rPr>
          <w:rFonts w:hint="eastAsia"/>
          <w:b/>
        </w:rPr>
        <w:t>（７）「割合」に関する掲示物の作成・ワークシートの活用</w:t>
      </w:r>
    </w:p>
    <w:p w:rsidR="00DD4478" w:rsidRDefault="00DD4478" w:rsidP="00DD4478">
      <w:pPr>
        <w:ind w:left="630" w:hangingChars="300" w:hanging="630"/>
      </w:pPr>
      <w:r>
        <w:rPr>
          <w:rFonts w:hint="eastAsia"/>
        </w:rPr>
        <w:t xml:space="preserve">　　　　「割合」の概念を捉えることに課題があるため、小学校で学習してきた割合の図や表、グラフなどを廊下等に掲示し、振り返らせる。また、県が作成したワークシートを、すきま時間や家庭学習で活用する。</w:t>
      </w:r>
    </w:p>
    <w:p w:rsidR="00DD4478" w:rsidRPr="00DD4478" w:rsidRDefault="00DD4478" w:rsidP="00DD4478">
      <w:pPr>
        <w:ind w:left="630" w:hangingChars="300" w:hanging="630"/>
        <w:rPr>
          <w:b/>
        </w:rPr>
      </w:pPr>
      <w:r>
        <w:rPr>
          <w:rFonts w:hint="eastAsia"/>
        </w:rPr>
        <w:t xml:space="preserve">　　</w:t>
      </w:r>
      <w:r w:rsidRPr="00DD4478">
        <w:rPr>
          <w:rFonts w:hint="eastAsia"/>
          <w:b/>
        </w:rPr>
        <w:t>（８）統計グラフの作成と掲示</w:t>
      </w:r>
    </w:p>
    <w:p w:rsidR="00DD4478" w:rsidRDefault="00DD4478" w:rsidP="00DD4478">
      <w:pPr>
        <w:ind w:left="630" w:hangingChars="300" w:hanging="630"/>
      </w:pPr>
      <w:r>
        <w:rPr>
          <w:rFonts w:hint="eastAsia"/>
        </w:rPr>
        <w:t xml:space="preserve">　　　　専門委員会等を利用して、行政の統計データや生</w:t>
      </w:r>
      <w:r w:rsidR="00CD599C">
        <w:rPr>
          <w:rFonts w:hint="eastAsia"/>
        </w:rPr>
        <w:t>徒アンケートから得られたデータをグラフ化して掲示する。日ごろより</w:t>
      </w:r>
      <w:r>
        <w:rPr>
          <w:rFonts w:hint="eastAsia"/>
        </w:rPr>
        <w:t xml:space="preserve">グラフからどんなことが言えるのかを考える習慣をつけさせる。　</w:t>
      </w:r>
    </w:p>
    <w:p w:rsidR="00DD4478" w:rsidRPr="00DD4478" w:rsidRDefault="00DD4478" w:rsidP="00DD4478">
      <w:pPr>
        <w:ind w:left="630" w:hangingChars="300" w:hanging="630"/>
        <w:rPr>
          <w:b/>
        </w:rPr>
      </w:pPr>
      <w:r>
        <w:rPr>
          <w:rFonts w:hint="eastAsia"/>
        </w:rPr>
        <w:t xml:space="preserve">　　</w:t>
      </w:r>
      <w:r w:rsidRPr="00DD4478">
        <w:rPr>
          <w:rFonts w:hint="eastAsia"/>
          <w:b/>
        </w:rPr>
        <w:t>（９）学調・みえスタで課題のみられた問題の再活用</w:t>
      </w:r>
    </w:p>
    <w:p w:rsidR="00DD4478" w:rsidRDefault="00DD4478" w:rsidP="00DD4478">
      <w:pPr>
        <w:ind w:left="630" w:hangingChars="300" w:hanging="630"/>
      </w:pPr>
      <w:r>
        <w:rPr>
          <w:rFonts w:hint="eastAsia"/>
        </w:rPr>
        <w:t xml:space="preserve">　　　　各学年で学調・みえスタの分析を行い、課題のみられた問題を数点ピックアップし、結果返却の際に再活用する。グループ等を活用し、全員ができるように仕向ける。</w:t>
      </w:r>
    </w:p>
    <w:p w:rsidR="00DD4478" w:rsidRPr="00DD4478" w:rsidRDefault="00DD4478" w:rsidP="00DD4478">
      <w:pPr>
        <w:ind w:left="630" w:hangingChars="300" w:hanging="630"/>
        <w:rPr>
          <w:b/>
        </w:rPr>
      </w:pPr>
      <w:r>
        <w:rPr>
          <w:rFonts w:hint="eastAsia"/>
        </w:rPr>
        <w:t xml:space="preserve">　　</w:t>
      </w:r>
      <w:r w:rsidRPr="00DD4478">
        <w:rPr>
          <w:rFonts w:hint="eastAsia"/>
          <w:b/>
        </w:rPr>
        <w:t>（１０）学力向上ポートフォリオの作成</w:t>
      </w:r>
    </w:p>
    <w:p w:rsidR="007C1DE0" w:rsidRDefault="00DD4478" w:rsidP="00DD4478">
      <w:pPr>
        <w:ind w:left="630" w:hangingChars="300" w:hanging="630"/>
        <w:rPr>
          <w:sz w:val="22"/>
        </w:rPr>
      </w:pPr>
      <w:r>
        <w:rPr>
          <w:rFonts w:hint="eastAsia"/>
        </w:rPr>
        <w:t xml:space="preserve">　　　　読売ワークシート通信や県作成のワークシートなど、学力向上に活用したプリントなどをひとつのファイルに綴じて、学びの軌跡を残していく。</w:t>
      </w:r>
    </w:p>
    <w:p w:rsidR="007C1DE0" w:rsidRDefault="007C1DE0" w:rsidP="007C1DE0">
      <w:pPr>
        <w:ind w:leftChars="200" w:left="420"/>
        <w:rPr>
          <w:sz w:val="22"/>
        </w:rPr>
      </w:pPr>
    </w:p>
    <w:p w:rsidR="00DD4478" w:rsidRDefault="00DD4478" w:rsidP="007C1DE0">
      <w:pPr>
        <w:ind w:leftChars="200" w:left="420"/>
        <w:rPr>
          <w:sz w:val="22"/>
        </w:rPr>
      </w:pPr>
    </w:p>
    <w:p w:rsidR="00DD4478" w:rsidRDefault="00DD4478" w:rsidP="007C1DE0">
      <w:pPr>
        <w:ind w:leftChars="200" w:left="420"/>
        <w:rPr>
          <w:sz w:val="22"/>
        </w:rPr>
      </w:pPr>
    </w:p>
    <w:p w:rsidR="00DD4478" w:rsidRDefault="00DD4478" w:rsidP="007C1DE0">
      <w:pPr>
        <w:ind w:leftChars="200" w:left="420"/>
        <w:rPr>
          <w:sz w:val="22"/>
        </w:rPr>
      </w:pPr>
    </w:p>
    <w:p w:rsidR="00DD4478" w:rsidRDefault="00DD4478" w:rsidP="007C1DE0">
      <w:pPr>
        <w:ind w:leftChars="200" w:left="420"/>
        <w:rPr>
          <w:sz w:val="22"/>
        </w:rPr>
      </w:pPr>
    </w:p>
    <w:p w:rsidR="00DD4478" w:rsidRDefault="00DD4478" w:rsidP="007C1DE0">
      <w:pPr>
        <w:ind w:leftChars="200" w:left="420"/>
        <w:rPr>
          <w:sz w:val="22"/>
        </w:rPr>
      </w:pPr>
    </w:p>
    <w:p w:rsidR="007C1DE0" w:rsidRPr="00825BB2" w:rsidRDefault="007C1DE0" w:rsidP="007C1DE0">
      <w:pPr>
        <w:rPr>
          <w:rFonts w:ascii="HGPｺﾞｼｯｸE" w:eastAsia="HGPｺﾞｼｯｸE" w:hAnsi="HGPｺﾞｼｯｸE"/>
          <w:color w:val="CC6600"/>
          <w:sz w:val="28"/>
          <w:szCs w:val="28"/>
        </w:rPr>
      </w:pPr>
      <w:r w:rsidRPr="00825BB2">
        <w:rPr>
          <w:noProof/>
          <w:color w:val="CC6600"/>
        </w:rPr>
        <w:lastRenderedPageBreak/>
        <w:drawing>
          <wp:anchor distT="0" distB="0" distL="114300" distR="114300" simplePos="0" relativeHeight="251833344" behindDoc="1" locked="0" layoutInCell="1" allowOverlap="1" wp14:anchorId="44CEF8DA" wp14:editId="532D8CB3">
            <wp:simplePos x="0" y="0"/>
            <wp:positionH relativeFrom="column">
              <wp:posOffset>5304037</wp:posOffset>
            </wp:positionH>
            <wp:positionV relativeFrom="paragraph">
              <wp:posOffset>9525</wp:posOffset>
            </wp:positionV>
            <wp:extent cx="590550" cy="47625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anchor>
        </w:drawing>
      </w:r>
      <w:r w:rsidRPr="00825BB2">
        <w:rPr>
          <w:rFonts w:asciiTheme="majorEastAsia" w:eastAsiaTheme="majorEastAsia" w:hAnsiTheme="majorEastAsia"/>
          <w:noProof/>
          <w:color w:val="CC6600"/>
          <w:sz w:val="22"/>
        </w:rPr>
        <mc:AlternateContent>
          <mc:Choice Requires="wps">
            <w:drawing>
              <wp:anchor distT="4294967294" distB="4294967294" distL="114300" distR="114300" simplePos="0" relativeHeight="251831296" behindDoc="0" locked="0" layoutInCell="1" allowOverlap="1" wp14:anchorId="157B9023" wp14:editId="405551C7">
                <wp:simplePos x="0" y="0"/>
                <wp:positionH relativeFrom="column">
                  <wp:posOffset>3810</wp:posOffset>
                </wp:positionH>
                <wp:positionV relativeFrom="paragraph">
                  <wp:posOffset>297179</wp:posOffset>
                </wp:positionV>
                <wp:extent cx="1929765" cy="0"/>
                <wp:effectExtent l="38100" t="38100" r="70485"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9765" cy="0"/>
                        </a:xfrm>
                        <a:prstGeom prst="line">
                          <a:avLst/>
                        </a:prstGeom>
                        <a:noFill/>
                        <a:ln w="25400" cap="flat" cmpd="sng" algn="ctr">
                          <a:solidFill>
                            <a:srgbClr val="CC99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D8C0C40" id="直線コネクタ 19" o:spid="_x0000_s1026" style="position:absolute;left:0;text-align:left;z-index:251831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23.4pt" to="152.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" strokecolor="#c90" strokeweight="2pt">
                <v:shadow on="t" color="black" opacity="24903f" origin=",.5" offset="0,.55556mm"/>
                <o:lock v:ext="edit" shapetype="f"/>
              </v:line>
            </w:pict>
          </mc:Fallback>
        </mc:AlternateContent>
      </w:r>
      <w:r>
        <w:rPr>
          <w:rFonts w:ascii="HGPｺﾞｼｯｸE" w:eastAsia="HGPｺﾞｼｯｸE" w:hAnsi="HGPｺﾞｼｯｸE" w:hint="eastAsia"/>
          <w:color w:val="CC6600"/>
          <w:sz w:val="28"/>
          <w:szCs w:val="28"/>
        </w:rPr>
        <w:t>５</w:t>
      </w:r>
      <w:r w:rsidRPr="00825BB2">
        <w:rPr>
          <w:rFonts w:ascii="HGPｺﾞｼｯｸE" w:eastAsia="HGPｺﾞｼｯｸE" w:hAnsi="HGPｺﾞｼｯｸE" w:hint="eastAsia"/>
          <w:color w:val="CC6600"/>
          <w:sz w:val="28"/>
          <w:szCs w:val="28"/>
        </w:rPr>
        <w:t>．家庭・地域へのお願い</w:t>
      </w:r>
    </w:p>
    <w:p w:rsidR="007C1DE0" w:rsidRDefault="007C1DE0" w:rsidP="007C1DE0">
      <w:pPr>
        <w:tabs>
          <w:tab w:val="left" w:pos="630"/>
        </w:tabs>
        <w:spacing w:line="180" w:lineRule="exact"/>
        <w:rPr>
          <w:rFonts w:asciiTheme="majorEastAsia" w:eastAsiaTheme="majorEastAsia" w:hAnsiTheme="majorEastAsia"/>
          <w:b/>
          <w:sz w:val="22"/>
        </w:rPr>
      </w:pPr>
    </w:p>
    <w:p w:rsidR="003D68D6" w:rsidRPr="00F865B8" w:rsidRDefault="003D68D6" w:rsidP="003D68D6">
      <w:pPr>
        <w:tabs>
          <w:tab w:val="left" w:pos="630"/>
        </w:tabs>
        <w:rPr>
          <w:rFonts w:asciiTheme="majorEastAsia" w:eastAsiaTheme="majorEastAsia" w:hAnsiTheme="majorEastAsia"/>
          <w:b/>
          <w:sz w:val="22"/>
        </w:rPr>
      </w:pPr>
      <w:r>
        <w:rPr>
          <w:rFonts w:asciiTheme="majorEastAsia" w:eastAsiaTheme="majorEastAsia" w:hAnsiTheme="majorEastAsia" w:hint="eastAsia"/>
          <w:b/>
          <w:sz w:val="22"/>
        </w:rPr>
        <w:t>（１）家庭学習の習慣を</w:t>
      </w:r>
      <w:r w:rsidRPr="00F865B8">
        <w:rPr>
          <w:rFonts w:asciiTheme="majorEastAsia" w:eastAsiaTheme="majorEastAsia" w:hAnsiTheme="majorEastAsia" w:hint="eastAsia"/>
          <w:b/>
          <w:sz w:val="22"/>
        </w:rPr>
        <w:t>定着</w:t>
      </w:r>
      <w:r>
        <w:rPr>
          <w:rFonts w:asciiTheme="majorEastAsia" w:eastAsiaTheme="majorEastAsia" w:hAnsiTheme="majorEastAsia" w:hint="eastAsia"/>
          <w:b/>
          <w:sz w:val="22"/>
        </w:rPr>
        <w:t>させる・・・見守る、声をかける</w:t>
      </w:r>
    </w:p>
    <w:p w:rsidR="003D68D6" w:rsidRPr="007700FE" w:rsidRDefault="003D68D6" w:rsidP="003D68D6">
      <w:pPr>
        <w:pStyle w:val="a6"/>
        <w:tabs>
          <w:tab w:val="left" w:pos="630"/>
        </w:tabs>
        <w:ind w:leftChars="0" w:left="420" w:firstLineChars="131" w:firstLine="288"/>
        <w:rPr>
          <w:sz w:val="22"/>
        </w:rPr>
      </w:pPr>
      <w:r w:rsidRPr="007700FE">
        <w:rPr>
          <w:rFonts w:hint="eastAsia"/>
          <w:sz w:val="22"/>
        </w:rPr>
        <w:t>子どものノートや学習したプリント等にできるだけ目を通し、「見守り・声かけ」をしていただくようお願いします。家庭学習を継続させるためには、</w:t>
      </w:r>
      <w:r>
        <w:rPr>
          <w:rFonts w:hint="eastAsia"/>
          <w:sz w:val="22"/>
        </w:rPr>
        <w:t>声をかける、ほめる、励ます</w:t>
      </w:r>
      <w:r w:rsidRPr="007700FE">
        <w:rPr>
          <w:rFonts w:hint="eastAsia"/>
          <w:sz w:val="22"/>
        </w:rPr>
        <w:t>ことで、子どものやる気を引き出すことも保護者の役割です。</w:t>
      </w:r>
    </w:p>
    <w:p w:rsidR="003D68D6" w:rsidRDefault="003D68D6" w:rsidP="003D68D6">
      <w:pPr>
        <w:tabs>
          <w:tab w:val="left" w:pos="630"/>
        </w:tabs>
        <w:ind w:firstLineChars="200" w:firstLine="440"/>
        <w:rPr>
          <w:sz w:val="22"/>
        </w:rPr>
      </w:pPr>
      <w:r w:rsidRPr="007700FE">
        <w:rPr>
          <w:rFonts w:hint="eastAsia"/>
          <w:sz w:val="22"/>
        </w:rPr>
        <w:t>【家庭学習を習慣</w:t>
      </w:r>
      <w:r>
        <w:rPr>
          <w:rFonts w:hint="eastAsia"/>
          <w:sz w:val="22"/>
        </w:rPr>
        <w:t>化</w:t>
      </w:r>
      <w:r w:rsidRPr="007700FE">
        <w:rPr>
          <w:rFonts w:hint="eastAsia"/>
          <w:sz w:val="22"/>
        </w:rPr>
        <w:t>するポイント】</w:t>
      </w:r>
    </w:p>
    <w:p w:rsidR="003D68D6" w:rsidRPr="007700FE" w:rsidRDefault="003D68D6" w:rsidP="003D68D6">
      <w:pPr>
        <w:tabs>
          <w:tab w:val="left" w:pos="630"/>
        </w:tabs>
        <w:ind w:firstLineChars="300" w:firstLine="660"/>
        <w:rPr>
          <w:sz w:val="22"/>
        </w:rPr>
      </w:pPr>
      <w:r>
        <w:rPr>
          <w:rFonts w:hint="eastAsia"/>
          <w:sz w:val="22"/>
        </w:rPr>
        <w:t>《児童・生徒》・</w:t>
      </w:r>
      <w:r w:rsidRPr="007700FE">
        <w:rPr>
          <w:rFonts w:hint="eastAsia"/>
          <w:sz w:val="22"/>
        </w:rPr>
        <w:t>毎日、決まった時間に決まった場所で勉強する。</w:t>
      </w:r>
    </w:p>
    <w:p w:rsidR="003D68D6" w:rsidRPr="005979B1" w:rsidRDefault="003D68D6" w:rsidP="003D68D6">
      <w:pPr>
        <w:tabs>
          <w:tab w:val="left" w:pos="630"/>
        </w:tabs>
        <w:ind w:firstLineChars="950" w:firstLine="2090"/>
        <w:rPr>
          <w:sz w:val="22"/>
        </w:rPr>
      </w:pPr>
      <w:r>
        <w:rPr>
          <w:rFonts w:hint="eastAsia"/>
          <w:sz w:val="22"/>
        </w:rPr>
        <w:t>・</w:t>
      </w:r>
      <w:r w:rsidRPr="005979B1">
        <w:rPr>
          <w:rFonts w:hint="eastAsia"/>
          <w:sz w:val="22"/>
        </w:rPr>
        <w:t>テレビ・スマートフォン等の電源を切って、集中して勉強する。</w:t>
      </w:r>
    </w:p>
    <w:p w:rsidR="003D68D6" w:rsidRPr="005979B1" w:rsidRDefault="003D68D6" w:rsidP="003D68D6">
      <w:pPr>
        <w:pStyle w:val="a6"/>
        <w:tabs>
          <w:tab w:val="left" w:pos="630"/>
        </w:tabs>
        <w:ind w:leftChars="0" w:left="993" w:firstLineChars="500" w:firstLine="1100"/>
        <w:rPr>
          <w:sz w:val="22"/>
        </w:rPr>
      </w:pPr>
      <w:r>
        <w:rPr>
          <w:rFonts w:hint="eastAsia"/>
          <w:sz w:val="22"/>
        </w:rPr>
        <w:t>・</w:t>
      </w:r>
      <w:r w:rsidRPr="005979B1">
        <w:rPr>
          <w:rFonts w:hint="eastAsia"/>
          <w:sz w:val="22"/>
        </w:rPr>
        <w:t>机の上をかたづけて、良い姿勢で勉強する。</w:t>
      </w:r>
    </w:p>
    <w:p w:rsidR="003D68D6" w:rsidRPr="005979B1" w:rsidRDefault="003D68D6" w:rsidP="003D68D6">
      <w:pPr>
        <w:tabs>
          <w:tab w:val="left" w:pos="630"/>
        </w:tabs>
        <w:ind w:leftChars="387" w:left="2351" w:hangingChars="699" w:hanging="1538"/>
        <w:rPr>
          <w:sz w:val="22"/>
        </w:rPr>
      </w:pPr>
      <w:r>
        <w:rPr>
          <w:rFonts w:hint="eastAsia"/>
          <w:sz w:val="22"/>
        </w:rPr>
        <w:t>《保護者》</w:t>
      </w:r>
      <w:r>
        <w:rPr>
          <w:rFonts w:hint="eastAsia"/>
          <w:sz w:val="22"/>
        </w:rPr>
        <w:t xml:space="preserve">  </w:t>
      </w:r>
      <w:r>
        <w:rPr>
          <w:rFonts w:hint="eastAsia"/>
          <w:sz w:val="22"/>
        </w:rPr>
        <w:t>・</w:t>
      </w:r>
      <w:r w:rsidRPr="005979B1">
        <w:rPr>
          <w:rFonts w:hint="eastAsia"/>
          <w:sz w:val="22"/>
        </w:rPr>
        <w:t>カレンダーに「○」を付けるなど、学習の記録を記すようにし、子どもたちの頑張りを</w:t>
      </w:r>
      <w:r>
        <w:rPr>
          <w:rFonts w:hint="eastAsia"/>
          <w:sz w:val="22"/>
        </w:rPr>
        <w:t>「</w:t>
      </w:r>
      <w:r w:rsidRPr="005979B1">
        <w:rPr>
          <w:rFonts w:hint="eastAsia"/>
          <w:sz w:val="22"/>
        </w:rPr>
        <w:t>見える化</w:t>
      </w:r>
      <w:r>
        <w:rPr>
          <w:rFonts w:hint="eastAsia"/>
          <w:sz w:val="22"/>
        </w:rPr>
        <w:t>」</w:t>
      </w:r>
      <w:r w:rsidRPr="005979B1">
        <w:rPr>
          <w:rFonts w:hint="eastAsia"/>
          <w:sz w:val="22"/>
        </w:rPr>
        <w:t>し、</w:t>
      </w:r>
      <w:r>
        <w:rPr>
          <w:rFonts w:hint="eastAsia"/>
          <w:sz w:val="22"/>
        </w:rPr>
        <w:t>ほ</w:t>
      </w:r>
      <w:r w:rsidRPr="005979B1">
        <w:rPr>
          <w:rFonts w:hint="eastAsia"/>
          <w:sz w:val="22"/>
        </w:rPr>
        <w:t>める。</w:t>
      </w:r>
    </w:p>
    <w:p w:rsidR="003D68D6" w:rsidRPr="007700FE" w:rsidRDefault="003D68D6" w:rsidP="003D68D6">
      <w:pPr>
        <w:tabs>
          <w:tab w:val="left" w:pos="630"/>
        </w:tabs>
        <w:ind w:rightChars="-10" w:right="-21"/>
        <w:rPr>
          <w:rFonts w:asciiTheme="majorEastAsia" w:eastAsiaTheme="majorEastAsia" w:hAnsiTheme="majorEastAsia"/>
          <w:b/>
          <w:sz w:val="22"/>
        </w:rPr>
      </w:pPr>
      <w:r w:rsidRPr="007700FE">
        <w:rPr>
          <w:rFonts w:asciiTheme="majorEastAsia" w:eastAsiaTheme="majorEastAsia" w:hAnsiTheme="majorEastAsia" w:hint="eastAsia"/>
          <w:b/>
          <w:sz w:val="22"/>
        </w:rPr>
        <w:t>（２）</w:t>
      </w:r>
      <w:r>
        <w:rPr>
          <w:rFonts w:asciiTheme="majorEastAsia" w:eastAsiaTheme="majorEastAsia" w:hAnsiTheme="majorEastAsia" w:hint="eastAsia"/>
          <w:b/>
          <w:sz w:val="22"/>
        </w:rPr>
        <w:t>テレビ、ゲーム、スマートフォン</w:t>
      </w:r>
      <w:r w:rsidRPr="007700FE">
        <w:rPr>
          <w:rFonts w:asciiTheme="majorEastAsia" w:eastAsiaTheme="majorEastAsia" w:hAnsiTheme="majorEastAsia" w:hint="eastAsia"/>
          <w:b/>
          <w:sz w:val="22"/>
        </w:rPr>
        <w:t>等</w:t>
      </w:r>
      <w:r>
        <w:rPr>
          <w:rFonts w:asciiTheme="majorEastAsia" w:eastAsiaTheme="majorEastAsia" w:hAnsiTheme="majorEastAsia" w:hint="eastAsia"/>
          <w:b/>
          <w:sz w:val="22"/>
        </w:rPr>
        <w:t>と</w:t>
      </w:r>
      <w:r w:rsidRPr="007700FE">
        <w:rPr>
          <w:rFonts w:asciiTheme="majorEastAsia" w:eastAsiaTheme="majorEastAsia" w:hAnsiTheme="majorEastAsia" w:hint="eastAsia"/>
          <w:b/>
          <w:sz w:val="22"/>
        </w:rPr>
        <w:t>の上手なつきあい方を教える・・・ルール作り</w:t>
      </w:r>
    </w:p>
    <w:p w:rsidR="003D68D6" w:rsidRPr="00D42CD1" w:rsidRDefault="003D68D6" w:rsidP="003D68D6">
      <w:pPr>
        <w:pStyle w:val="a6"/>
        <w:tabs>
          <w:tab w:val="left" w:pos="630"/>
        </w:tabs>
        <w:ind w:leftChars="0" w:left="420" w:rightChars="-10" w:right="-21" w:firstLineChars="131" w:firstLine="288"/>
        <w:rPr>
          <w:sz w:val="22"/>
        </w:rPr>
      </w:pPr>
      <w:r>
        <w:rPr>
          <w:rFonts w:hint="eastAsia"/>
          <w:sz w:val="22"/>
        </w:rPr>
        <w:t>例年、当町の子どもたちは、全国に比べてテレビ、ゲーム、スマートフォンに費やす時間が長い</w:t>
      </w:r>
      <w:r w:rsidRPr="00377460">
        <w:rPr>
          <w:rFonts w:hint="eastAsia"/>
          <w:sz w:val="22"/>
        </w:rPr>
        <w:t>傾向にあります。</w:t>
      </w:r>
      <w:r w:rsidRPr="007700FE">
        <w:rPr>
          <w:rFonts w:hint="eastAsia"/>
          <w:sz w:val="22"/>
        </w:rPr>
        <w:t>テレビやゲームを楽しむ時間や、スマートフォンを使用する時間、方法などについて、家庭でのルール</w:t>
      </w:r>
      <w:r w:rsidRPr="00D42CD1">
        <w:rPr>
          <w:rFonts w:hint="eastAsia"/>
          <w:sz w:val="22"/>
        </w:rPr>
        <w:t>づくりをしていただきますようお願いします。望ましい活用については、大人の行動から見本を示すことができるようにしましょう。</w:t>
      </w:r>
    </w:p>
    <w:p w:rsidR="003D68D6" w:rsidRPr="00D42CD1" w:rsidRDefault="003D68D6" w:rsidP="003D68D6">
      <w:pPr>
        <w:pStyle w:val="a6"/>
        <w:tabs>
          <w:tab w:val="left" w:pos="630"/>
        </w:tabs>
        <w:ind w:leftChars="0" w:left="420" w:rightChars="-10" w:right="-21"/>
        <w:rPr>
          <w:sz w:val="22"/>
        </w:rPr>
      </w:pPr>
      <w:r w:rsidRPr="00D42CD1">
        <w:rPr>
          <w:rFonts w:hint="eastAsia"/>
          <w:sz w:val="22"/>
        </w:rPr>
        <w:t xml:space="preserve">　例）毎週水曜日は「ノーテレビ・ノーゲームデー」にする。</w:t>
      </w:r>
    </w:p>
    <w:p w:rsidR="003D68D6" w:rsidRPr="00D42CD1" w:rsidRDefault="003D68D6" w:rsidP="003D68D6">
      <w:pPr>
        <w:pStyle w:val="a6"/>
        <w:tabs>
          <w:tab w:val="left" w:pos="630"/>
        </w:tabs>
        <w:ind w:leftChars="0" w:left="420" w:rightChars="-10" w:right="-21" w:firstLineChars="25" w:firstLine="55"/>
        <w:rPr>
          <w:sz w:val="22"/>
        </w:rPr>
      </w:pPr>
      <w:r w:rsidRPr="00D42CD1">
        <w:rPr>
          <w:rFonts w:hint="eastAsia"/>
          <w:sz w:val="22"/>
        </w:rPr>
        <w:t xml:space="preserve">　　　夜の１０時以降は、携帯電話やスマートフォンを使わない。</w:t>
      </w:r>
    </w:p>
    <w:p w:rsidR="003D68D6" w:rsidRDefault="003D68D6" w:rsidP="003D68D6">
      <w:pPr>
        <w:pStyle w:val="a6"/>
        <w:tabs>
          <w:tab w:val="left" w:pos="630"/>
        </w:tabs>
        <w:ind w:leftChars="200" w:left="420" w:firstLineChars="324" w:firstLine="713"/>
        <w:rPr>
          <w:sz w:val="22"/>
        </w:rPr>
      </w:pPr>
      <w:r w:rsidRPr="00D42CD1">
        <w:rPr>
          <w:rFonts w:hint="eastAsia"/>
          <w:sz w:val="22"/>
        </w:rPr>
        <w:t>リビング以外でパソコンは使わない。　　　　　　　　　　　　　　など</w:t>
      </w:r>
    </w:p>
    <w:p w:rsidR="003D68D6" w:rsidRPr="00D42CD1" w:rsidRDefault="003D68D6" w:rsidP="003D68D6">
      <w:pPr>
        <w:tabs>
          <w:tab w:val="left" w:pos="630"/>
        </w:tabs>
        <w:ind w:rightChars="-10" w:right="-21"/>
        <w:rPr>
          <w:rFonts w:asciiTheme="majorEastAsia" w:eastAsiaTheme="majorEastAsia" w:hAnsiTheme="majorEastAsia"/>
          <w:b/>
          <w:sz w:val="22"/>
        </w:rPr>
      </w:pPr>
      <w:r w:rsidRPr="00D42CD1">
        <w:rPr>
          <w:rFonts w:asciiTheme="majorEastAsia" w:eastAsiaTheme="majorEastAsia" w:hAnsiTheme="majorEastAsia" w:hint="eastAsia"/>
          <w:b/>
          <w:sz w:val="22"/>
        </w:rPr>
        <w:t>（３）難しいことにも挑戦する心を育てる・・・ほめて伸ばす</w:t>
      </w:r>
    </w:p>
    <w:p w:rsidR="003D68D6" w:rsidRPr="00D42CD1" w:rsidRDefault="003D68D6" w:rsidP="003D68D6">
      <w:pPr>
        <w:pStyle w:val="a6"/>
        <w:tabs>
          <w:tab w:val="left" w:pos="630"/>
        </w:tabs>
        <w:ind w:leftChars="0" w:left="420" w:rightChars="-10" w:right="-21" w:firstLineChars="131" w:firstLine="288"/>
        <w:rPr>
          <w:sz w:val="22"/>
        </w:rPr>
      </w:pPr>
      <w:r>
        <w:rPr>
          <w:rFonts w:hint="eastAsia"/>
          <w:sz w:val="22"/>
        </w:rPr>
        <w:t>今回の生徒質問紙の結果からも、「</w:t>
      </w:r>
      <w:r w:rsidRPr="00196714">
        <w:rPr>
          <w:rFonts w:hint="eastAsia"/>
          <w:sz w:val="22"/>
        </w:rPr>
        <w:t>約</w:t>
      </w:r>
      <w:r>
        <w:rPr>
          <w:rFonts w:hint="eastAsia"/>
          <w:sz w:val="22"/>
        </w:rPr>
        <w:t>２０％の生徒が、家の人と学校の出来事について話をしていない」という状況がみられました。また、全国的に、</w:t>
      </w:r>
      <w:r w:rsidRPr="00D42CD1">
        <w:rPr>
          <w:rFonts w:hint="eastAsia"/>
          <w:sz w:val="22"/>
        </w:rPr>
        <w:t>自分自身になかなか自信が持てず、自分で考えたり、自分で決めたりしにくい子どもが増えています。「家族で決めた約束が守れた」「頼んだ仕事ができた」など、子どもが何かを継続して行ったときや、以前よりも進歩や成長が見えたときには、その機会を見逃さず、きちんとほめ</w:t>
      </w:r>
      <w:r>
        <w:rPr>
          <w:rFonts w:hint="eastAsia"/>
          <w:sz w:val="22"/>
        </w:rPr>
        <w:t>ましょう。成功や失敗、順位や点数等</w:t>
      </w:r>
      <w:r w:rsidRPr="00D42CD1">
        <w:rPr>
          <w:rFonts w:hint="eastAsia"/>
          <w:sz w:val="22"/>
        </w:rPr>
        <w:t>に注目するのではなく、過程も含めて、子どもの意思で行動したことを評価することが大切です。</w:t>
      </w:r>
    </w:p>
    <w:p w:rsidR="003D68D6" w:rsidRPr="00D42CD1" w:rsidRDefault="003D68D6" w:rsidP="003D68D6">
      <w:pPr>
        <w:tabs>
          <w:tab w:val="left" w:pos="630"/>
        </w:tabs>
        <w:ind w:rightChars="-10" w:right="-21" w:firstLineChars="200" w:firstLine="440"/>
        <w:rPr>
          <w:sz w:val="22"/>
        </w:rPr>
      </w:pPr>
      <w:r w:rsidRPr="00D42CD1">
        <w:rPr>
          <w:rFonts w:hint="eastAsia"/>
          <w:sz w:val="22"/>
        </w:rPr>
        <w:t>【子どものほめ方のポイント】</w:t>
      </w:r>
    </w:p>
    <w:p w:rsidR="003D68D6" w:rsidRPr="00D42CD1" w:rsidRDefault="003D68D6" w:rsidP="003D68D6">
      <w:pPr>
        <w:pStyle w:val="a6"/>
        <w:numPr>
          <w:ilvl w:val="0"/>
          <w:numId w:val="14"/>
        </w:numPr>
        <w:tabs>
          <w:tab w:val="left" w:pos="630"/>
        </w:tabs>
        <w:ind w:leftChars="0" w:left="993" w:rightChars="-10" w:right="-21" w:hanging="283"/>
        <w:rPr>
          <w:sz w:val="22"/>
        </w:rPr>
      </w:pPr>
      <w:r w:rsidRPr="00D42CD1">
        <w:rPr>
          <w:rFonts w:hint="eastAsia"/>
          <w:sz w:val="22"/>
        </w:rPr>
        <w:t>他の子（友だちやきょうだい）と比べてほめない</w:t>
      </w:r>
    </w:p>
    <w:p w:rsidR="003D68D6" w:rsidRPr="00D42CD1" w:rsidRDefault="003D68D6" w:rsidP="003D68D6">
      <w:pPr>
        <w:pStyle w:val="a6"/>
        <w:numPr>
          <w:ilvl w:val="0"/>
          <w:numId w:val="14"/>
        </w:numPr>
        <w:tabs>
          <w:tab w:val="left" w:pos="630"/>
        </w:tabs>
        <w:ind w:leftChars="0" w:left="993" w:rightChars="-10" w:right="-21" w:hanging="283"/>
        <w:rPr>
          <w:sz w:val="22"/>
        </w:rPr>
      </w:pPr>
      <w:r w:rsidRPr="00D42CD1">
        <w:rPr>
          <w:rFonts w:hint="eastAsia"/>
          <w:sz w:val="22"/>
        </w:rPr>
        <w:t>よかったことを具体的にほめる</w:t>
      </w:r>
    </w:p>
    <w:p w:rsidR="003D68D6" w:rsidRPr="00D42CD1" w:rsidRDefault="003D68D6" w:rsidP="003D68D6">
      <w:pPr>
        <w:pStyle w:val="a6"/>
        <w:numPr>
          <w:ilvl w:val="0"/>
          <w:numId w:val="14"/>
        </w:numPr>
        <w:tabs>
          <w:tab w:val="left" w:pos="630"/>
        </w:tabs>
        <w:ind w:leftChars="0" w:left="993" w:rightChars="-10" w:right="-21" w:hanging="283"/>
        <w:rPr>
          <w:sz w:val="22"/>
        </w:rPr>
      </w:pPr>
      <w:r w:rsidRPr="00D42CD1">
        <w:rPr>
          <w:rFonts w:hint="eastAsia"/>
          <w:sz w:val="22"/>
        </w:rPr>
        <w:t>結果（順位や点数等）に注目せず、努力したことをほめる</w:t>
      </w:r>
    </w:p>
    <w:p w:rsidR="003D68D6" w:rsidRPr="00D42CD1" w:rsidRDefault="003D68D6" w:rsidP="003D68D6">
      <w:pPr>
        <w:pStyle w:val="a6"/>
        <w:numPr>
          <w:ilvl w:val="0"/>
          <w:numId w:val="14"/>
        </w:numPr>
        <w:tabs>
          <w:tab w:val="left" w:pos="630"/>
        </w:tabs>
        <w:ind w:leftChars="0" w:left="993" w:rightChars="-10" w:right="-21" w:hanging="283"/>
        <w:rPr>
          <w:sz w:val="22"/>
        </w:rPr>
      </w:pPr>
      <w:r w:rsidRPr="00D42CD1">
        <w:rPr>
          <w:rFonts w:hint="eastAsia"/>
          <w:sz w:val="22"/>
        </w:rPr>
        <w:t>その場ですぐほめる</w:t>
      </w:r>
    </w:p>
    <w:p w:rsidR="003D68D6" w:rsidRDefault="003D68D6" w:rsidP="003D68D6">
      <w:pPr>
        <w:pStyle w:val="a6"/>
        <w:tabs>
          <w:tab w:val="left" w:pos="630"/>
        </w:tabs>
        <w:ind w:leftChars="0" w:left="426" w:rightChars="-10" w:right="-21" w:firstLineChars="50" w:firstLine="110"/>
        <w:rPr>
          <w:sz w:val="22"/>
        </w:rPr>
      </w:pPr>
      <w:r w:rsidRPr="00D42CD1">
        <w:rPr>
          <w:rFonts w:hint="eastAsia"/>
          <w:sz w:val="22"/>
        </w:rPr>
        <w:t>「ほめて伸ばす」ことは、「叱ってはいけない」ことではありません。人のことを考えず、我慢のきかない子どもにならないように、悪い事は悪いと教え、目指すべき良き行動がとれるように子どもを導いていきましょう。</w:t>
      </w:r>
    </w:p>
    <w:p w:rsidR="003D68D6" w:rsidRPr="00E55A31" w:rsidRDefault="003D68D6" w:rsidP="003D68D6">
      <w:pPr>
        <w:tabs>
          <w:tab w:val="left" w:pos="630"/>
        </w:tabs>
        <w:ind w:rightChars="-10" w:right="-21"/>
        <w:rPr>
          <w:rFonts w:asciiTheme="majorEastAsia" w:eastAsiaTheme="majorEastAsia" w:hAnsiTheme="majorEastAsia"/>
          <w:b/>
          <w:sz w:val="22"/>
        </w:rPr>
      </w:pPr>
      <w:r w:rsidRPr="00E55A31">
        <w:rPr>
          <w:rFonts w:asciiTheme="majorEastAsia" w:eastAsiaTheme="majorEastAsia" w:hAnsiTheme="majorEastAsia" w:hint="eastAsia"/>
          <w:b/>
          <w:sz w:val="22"/>
        </w:rPr>
        <w:t>（４）</w:t>
      </w:r>
      <w:r w:rsidR="00937A05" w:rsidRPr="008F43D3">
        <w:rPr>
          <w:rFonts w:asciiTheme="majorEastAsia" w:eastAsiaTheme="majorEastAsia" w:hAnsiTheme="majorEastAsia" w:hint="eastAsia"/>
          <w:b/>
          <w:sz w:val="22"/>
        </w:rPr>
        <w:t>ご家庭</w:t>
      </w:r>
      <w:r w:rsidRPr="00E55A31">
        <w:rPr>
          <w:rFonts w:asciiTheme="majorEastAsia" w:eastAsiaTheme="majorEastAsia" w:hAnsiTheme="majorEastAsia" w:hint="eastAsia"/>
          <w:b/>
          <w:sz w:val="22"/>
        </w:rPr>
        <w:t>で読み聞かせや読書をする機会を大切にする</w:t>
      </w:r>
      <w:r>
        <w:rPr>
          <w:rFonts w:asciiTheme="majorEastAsia" w:eastAsiaTheme="majorEastAsia" w:hAnsiTheme="majorEastAsia" w:hint="eastAsia"/>
          <w:b/>
          <w:sz w:val="22"/>
        </w:rPr>
        <w:t>・・・家庭読書習慣</w:t>
      </w:r>
    </w:p>
    <w:p w:rsidR="003D68D6" w:rsidRDefault="003D68D6" w:rsidP="003D68D6">
      <w:pPr>
        <w:tabs>
          <w:tab w:val="left" w:pos="630"/>
        </w:tabs>
        <w:snapToGrid w:val="0"/>
        <w:ind w:left="440" w:rightChars="-10" w:right="-21" w:hangingChars="200" w:hanging="440"/>
        <w:rPr>
          <w:sz w:val="22"/>
        </w:rPr>
      </w:pPr>
      <w:r w:rsidRPr="00377460">
        <w:rPr>
          <w:rFonts w:hint="eastAsia"/>
          <w:sz w:val="22"/>
        </w:rPr>
        <w:t xml:space="preserve">　　　</w:t>
      </w:r>
      <w:r>
        <w:rPr>
          <w:rFonts w:hint="eastAsia"/>
          <w:sz w:val="22"/>
        </w:rPr>
        <w:t>「語彙（ごい）</w:t>
      </w:r>
      <w:r w:rsidRPr="00377460">
        <w:rPr>
          <w:rFonts w:hint="eastAsia"/>
          <w:sz w:val="22"/>
        </w:rPr>
        <w:t>の量と質</w:t>
      </w:r>
      <w:r>
        <w:rPr>
          <w:rFonts w:hint="eastAsia"/>
          <w:sz w:val="22"/>
        </w:rPr>
        <w:t>」</w:t>
      </w:r>
      <w:r w:rsidRPr="00377460">
        <w:rPr>
          <w:rFonts w:hint="eastAsia"/>
          <w:sz w:val="22"/>
        </w:rPr>
        <w:t>の違いが学力差に大きく影響しているとの指摘があります。</w:t>
      </w:r>
      <w:r>
        <w:rPr>
          <w:rFonts w:hint="eastAsia"/>
          <w:sz w:val="22"/>
        </w:rPr>
        <w:t>まずは、</w:t>
      </w:r>
      <w:r w:rsidRPr="00377460">
        <w:rPr>
          <w:rFonts w:hint="eastAsia"/>
          <w:sz w:val="22"/>
        </w:rPr>
        <w:t>おうちの方</w:t>
      </w:r>
      <w:r>
        <w:rPr>
          <w:rFonts w:hint="eastAsia"/>
          <w:sz w:val="22"/>
        </w:rPr>
        <w:t>から</w:t>
      </w:r>
      <w:r w:rsidRPr="00377460">
        <w:rPr>
          <w:rFonts w:hint="eastAsia"/>
          <w:sz w:val="22"/>
        </w:rPr>
        <w:t>の読み聞かせ</w:t>
      </w:r>
      <w:r>
        <w:rPr>
          <w:rFonts w:hint="eastAsia"/>
          <w:sz w:val="22"/>
        </w:rPr>
        <w:t>や、</w:t>
      </w:r>
      <w:r w:rsidRPr="00377460">
        <w:rPr>
          <w:rFonts w:hint="eastAsia"/>
          <w:sz w:val="22"/>
        </w:rPr>
        <w:t>テレビの時間を読書の時間に変え</w:t>
      </w:r>
      <w:r>
        <w:rPr>
          <w:rFonts w:hint="eastAsia"/>
          <w:sz w:val="22"/>
        </w:rPr>
        <w:t>ることから始めましょう。はじめは受動的な読書かもしれません。しかし、その時間を継続的にも</w:t>
      </w:r>
      <w:r w:rsidRPr="00377460">
        <w:rPr>
          <w:rFonts w:hint="eastAsia"/>
          <w:sz w:val="22"/>
        </w:rPr>
        <w:t>つことで、やがて子ども自らが本と向き合うことのできる能動的な読書へつながっていくと考えます。ぜひ、子どもたちの「本を読んでほしい」「本を読みたい」という気持ちを大切にしていきましょう。</w:t>
      </w:r>
    </w:p>
    <w:p w:rsidR="007C1DE0" w:rsidRDefault="007C1DE0" w:rsidP="007C1DE0">
      <w:pPr>
        <w:tabs>
          <w:tab w:val="left" w:pos="630"/>
        </w:tabs>
        <w:snapToGrid w:val="0"/>
        <w:spacing w:line="320" w:lineRule="exact"/>
        <w:ind w:leftChars="202" w:left="437" w:rightChars="-10" w:right="-21" w:hangingChars="6" w:hanging="13"/>
        <w:rPr>
          <w:sz w:val="22"/>
        </w:rPr>
      </w:pPr>
      <w:r w:rsidRPr="00377460">
        <w:rPr>
          <w:rFonts w:hint="eastAsia"/>
          <w:noProof/>
        </w:rPr>
        <w:drawing>
          <wp:anchor distT="0" distB="0" distL="114300" distR="114300" simplePos="0" relativeHeight="251834368" behindDoc="1" locked="0" layoutInCell="1" allowOverlap="1" wp14:anchorId="242F0893" wp14:editId="3B68BB9B">
            <wp:simplePos x="0" y="0"/>
            <wp:positionH relativeFrom="column">
              <wp:posOffset>2538568</wp:posOffset>
            </wp:positionH>
            <wp:positionV relativeFrom="paragraph">
              <wp:posOffset>7782</wp:posOffset>
            </wp:positionV>
            <wp:extent cx="3606165" cy="666115"/>
            <wp:effectExtent l="0" t="0" r="0" b="63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616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DE0" w:rsidRPr="00C65572" w:rsidRDefault="007C1DE0" w:rsidP="007C1DE0">
      <w:pPr>
        <w:rPr>
          <w:sz w:val="22"/>
        </w:rPr>
      </w:pPr>
    </w:p>
    <w:p w:rsidR="007C1DE0" w:rsidRDefault="007C1DE0" w:rsidP="007C1DE0">
      <w:pPr>
        <w:rPr>
          <w:sz w:val="22"/>
        </w:rPr>
      </w:pPr>
    </w:p>
    <w:sectPr w:rsidR="007C1DE0" w:rsidSect="006A6DA0">
      <w:footerReference w:type="default" r:id="rId11"/>
      <w:pgSz w:w="11906" w:h="16838" w:code="9"/>
      <w:pgMar w:top="1134" w:right="1134" w:bottom="851" w:left="1134" w:header="851" w:footer="283"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DC" w:rsidRDefault="00061CDC" w:rsidP="0089139D">
      <w:r>
        <w:separator/>
      </w:r>
    </w:p>
  </w:endnote>
  <w:endnote w:type="continuationSeparator" w:id="0">
    <w:p w:rsidR="00061CDC" w:rsidRDefault="00061CDC" w:rsidP="0089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6002"/>
      <w:docPartObj>
        <w:docPartGallery w:val="Page Numbers (Bottom of Page)"/>
        <w:docPartUnique/>
      </w:docPartObj>
    </w:sdtPr>
    <w:sdtContent>
      <w:p w:rsidR="006A6DA0" w:rsidRDefault="006A6DA0">
        <w:pPr>
          <w:pStyle w:val="a9"/>
          <w:jc w:val="center"/>
        </w:pPr>
        <w:r>
          <w:fldChar w:fldCharType="begin"/>
        </w:r>
        <w:r>
          <w:instrText>PAGE   \* MERGEFORMAT</w:instrText>
        </w:r>
        <w:r>
          <w:fldChar w:fldCharType="separate"/>
        </w:r>
        <w:r w:rsidRPr="006A6DA0">
          <w:rPr>
            <w:noProof/>
            <w:lang w:val="ja-JP"/>
          </w:rPr>
          <w:t>8</w:t>
        </w:r>
        <w:r>
          <w:fldChar w:fldCharType="end"/>
        </w:r>
      </w:p>
    </w:sdtContent>
  </w:sdt>
  <w:p w:rsidR="006A6DA0" w:rsidRDefault="006A6D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DC" w:rsidRDefault="00061CDC" w:rsidP="0089139D">
      <w:r>
        <w:separator/>
      </w:r>
    </w:p>
  </w:footnote>
  <w:footnote w:type="continuationSeparator" w:id="0">
    <w:p w:rsidR="00061CDC" w:rsidRDefault="00061CDC" w:rsidP="00891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1AF"/>
    <w:multiLevelType w:val="hybridMultilevel"/>
    <w:tmpl w:val="7D5A492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05646DDA"/>
    <w:multiLevelType w:val="hybridMultilevel"/>
    <w:tmpl w:val="08341F7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068F5BF1"/>
    <w:multiLevelType w:val="hybridMultilevel"/>
    <w:tmpl w:val="CC4E561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nsid w:val="10B5107A"/>
    <w:multiLevelType w:val="hybridMultilevel"/>
    <w:tmpl w:val="7612242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1385487"/>
    <w:multiLevelType w:val="hybridMultilevel"/>
    <w:tmpl w:val="EDFEC018"/>
    <w:lvl w:ilvl="0" w:tplc="F13AC6D2">
      <w:start w:val="3"/>
      <w:numFmt w:val="decimalEnclosedCircle"/>
      <w:lvlText w:val="%1"/>
      <w:lvlJc w:val="left"/>
      <w:pPr>
        <w:ind w:left="785" w:hanging="360"/>
      </w:pPr>
      <w:rPr>
        <w:rFonts w:asciiTheme="minorHAnsi" w:hAnsiTheme="minorHAnsi"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03D0C66"/>
    <w:multiLevelType w:val="hybridMultilevel"/>
    <w:tmpl w:val="73A85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7C63B1"/>
    <w:multiLevelType w:val="hybridMultilevel"/>
    <w:tmpl w:val="BBFC2F00"/>
    <w:lvl w:ilvl="0" w:tplc="04090001">
      <w:start w:val="1"/>
      <w:numFmt w:val="bullet"/>
      <w:lvlText w:val=""/>
      <w:lvlJc w:val="left"/>
      <w:pPr>
        <w:ind w:left="570" w:hanging="360"/>
      </w:pPr>
      <w:rPr>
        <w:rFonts w:ascii="Wingdings" w:hAnsi="Wingdings" w:hint="default"/>
      </w:rPr>
    </w:lvl>
    <w:lvl w:ilvl="1" w:tplc="7B68E5C4">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4A52288"/>
    <w:multiLevelType w:val="hybridMultilevel"/>
    <w:tmpl w:val="CF6E374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497C6CC6"/>
    <w:multiLevelType w:val="hybridMultilevel"/>
    <w:tmpl w:val="91FE47E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4B9549F4"/>
    <w:multiLevelType w:val="hybridMultilevel"/>
    <w:tmpl w:val="A31047CA"/>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nsid w:val="57E66CB9"/>
    <w:multiLevelType w:val="hybridMultilevel"/>
    <w:tmpl w:val="FF20177A"/>
    <w:lvl w:ilvl="0" w:tplc="EA9E45E4">
      <w:start w:val="3"/>
      <w:numFmt w:val="decimalFullWidth"/>
      <w:lvlText w:val="（%1）"/>
      <w:lvlJc w:val="left"/>
      <w:pPr>
        <w:ind w:left="720" w:hanging="720"/>
      </w:pPr>
      <w:rPr>
        <w:rFonts w:hint="default"/>
      </w:rPr>
    </w:lvl>
    <w:lvl w:ilvl="1" w:tplc="1B8659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CDC29FD"/>
    <w:multiLevelType w:val="hybridMultilevel"/>
    <w:tmpl w:val="2584B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5E7B66A5"/>
    <w:multiLevelType w:val="hybridMultilevel"/>
    <w:tmpl w:val="187EF3B6"/>
    <w:lvl w:ilvl="0" w:tplc="28F0068A">
      <w:start w:val="1"/>
      <w:numFmt w:val="decimal"/>
      <w:lvlText w:val="%1."/>
      <w:lvlJc w:val="left"/>
      <w:pPr>
        <w:ind w:left="1290" w:hanging="420"/>
      </w:pPr>
      <w:rPr>
        <w:rFonts w:asciiTheme="minorHAnsi" w:hAnsiTheme="minorHAnsi"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nsid w:val="646F3438"/>
    <w:multiLevelType w:val="hybridMultilevel"/>
    <w:tmpl w:val="9160AF8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nsid w:val="6A841567"/>
    <w:multiLevelType w:val="hybridMultilevel"/>
    <w:tmpl w:val="81D43D1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nsid w:val="6D8A0555"/>
    <w:multiLevelType w:val="hybridMultilevel"/>
    <w:tmpl w:val="6632E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64C03E6"/>
    <w:multiLevelType w:val="hybridMultilevel"/>
    <w:tmpl w:val="221CEF64"/>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7">
    <w:nsid w:val="7BE9736E"/>
    <w:multiLevelType w:val="hybridMultilevel"/>
    <w:tmpl w:val="C9263382"/>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7C27445F"/>
    <w:multiLevelType w:val="hybridMultilevel"/>
    <w:tmpl w:val="613EF6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3"/>
  </w:num>
  <w:num w:numId="2">
    <w:abstractNumId w:val="8"/>
  </w:num>
  <w:num w:numId="3">
    <w:abstractNumId w:val="3"/>
  </w:num>
  <w:num w:numId="4">
    <w:abstractNumId w:val="17"/>
  </w:num>
  <w:num w:numId="5">
    <w:abstractNumId w:val="9"/>
  </w:num>
  <w:num w:numId="6">
    <w:abstractNumId w:val="11"/>
  </w:num>
  <w:num w:numId="7">
    <w:abstractNumId w:val="6"/>
  </w:num>
  <w:num w:numId="8">
    <w:abstractNumId w:val="15"/>
  </w:num>
  <w:num w:numId="9">
    <w:abstractNumId w:val="18"/>
  </w:num>
  <w:num w:numId="10">
    <w:abstractNumId w:val="5"/>
  </w:num>
  <w:num w:numId="11">
    <w:abstractNumId w:val="0"/>
  </w:num>
  <w:num w:numId="12">
    <w:abstractNumId w:val="12"/>
  </w:num>
  <w:num w:numId="13">
    <w:abstractNumId w:val="14"/>
  </w:num>
  <w:num w:numId="14">
    <w:abstractNumId w:val="16"/>
  </w:num>
  <w:num w:numId="15">
    <w:abstractNumId w:val="2"/>
  </w:num>
  <w:num w:numId="16">
    <w:abstractNumId w:val="1"/>
  </w:num>
  <w:num w:numId="17">
    <w:abstractNumId w:val="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7" fillcolor="none [3205]" strokecolor="none [1605]">
      <v:fill color="none [3205]"/>
      <v:stroke color="none [1605]"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0C"/>
    <w:rsid w:val="0000233A"/>
    <w:rsid w:val="00004068"/>
    <w:rsid w:val="000067A5"/>
    <w:rsid w:val="0001600B"/>
    <w:rsid w:val="00024D25"/>
    <w:rsid w:val="00040B7B"/>
    <w:rsid w:val="000428C5"/>
    <w:rsid w:val="000448D0"/>
    <w:rsid w:val="000472B9"/>
    <w:rsid w:val="00053ED8"/>
    <w:rsid w:val="000540FE"/>
    <w:rsid w:val="000559A9"/>
    <w:rsid w:val="0005668D"/>
    <w:rsid w:val="000602A4"/>
    <w:rsid w:val="00061CDC"/>
    <w:rsid w:val="000668E2"/>
    <w:rsid w:val="00067B0F"/>
    <w:rsid w:val="00075154"/>
    <w:rsid w:val="00075C33"/>
    <w:rsid w:val="000828E1"/>
    <w:rsid w:val="000A10C9"/>
    <w:rsid w:val="000B1EF2"/>
    <w:rsid w:val="000B2C73"/>
    <w:rsid w:val="000B5AB9"/>
    <w:rsid w:val="000C1344"/>
    <w:rsid w:val="000C4D48"/>
    <w:rsid w:val="000C5373"/>
    <w:rsid w:val="000D1C9F"/>
    <w:rsid w:val="000D2BAD"/>
    <w:rsid w:val="000D33C5"/>
    <w:rsid w:val="000E2D07"/>
    <w:rsid w:val="000F4341"/>
    <w:rsid w:val="00101A8E"/>
    <w:rsid w:val="00116F67"/>
    <w:rsid w:val="00117DAD"/>
    <w:rsid w:val="00126AEB"/>
    <w:rsid w:val="00130227"/>
    <w:rsid w:val="001332AB"/>
    <w:rsid w:val="00143BC3"/>
    <w:rsid w:val="0014443B"/>
    <w:rsid w:val="00146163"/>
    <w:rsid w:val="001519B4"/>
    <w:rsid w:val="00152376"/>
    <w:rsid w:val="00161699"/>
    <w:rsid w:val="001719D2"/>
    <w:rsid w:val="00182599"/>
    <w:rsid w:val="001852A5"/>
    <w:rsid w:val="00185A6E"/>
    <w:rsid w:val="001B1C4B"/>
    <w:rsid w:val="001B5A03"/>
    <w:rsid w:val="001C007D"/>
    <w:rsid w:val="001C785B"/>
    <w:rsid w:val="001D00B7"/>
    <w:rsid w:val="001D00D4"/>
    <w:rsid w:val="001D1545"/>
    <w:rsid w:val="001E21B7"/>
    <w:rsid w:val="001E4555"/>
    <w:rsid w:val="001F27CD"/>
    <w:rsid w:val="001F71D9"/>
    <w:rsid w:val="00201709"/>
    <w:rsid w:val="00216821"/>
    <w:rsid w:val="002238B5"/>
    <w:rsid w:val="002260F4"/>
    <w:rsid w:val="00230433"/>
    <w:rsid w:val="0023423C"/>
    <w:rsid w:val="00241CDC"/>
    <w:rsid w:val="0024280C"/>
    <w:rsid w:val="0024372B"/>
    <w:rsid w:val="002467E3"/>
    <w:rsid w:val="00246A0B"/>
    <w:rsid w:val="002670A4"/>
    <w:rsid w:val="00270710"/>
    <w:rsid w:val="00270BD9"/>
    <w:rsid w:val="00273D99"/>
    <w:rsid w:val="00274E69"/>
    <w:rsid w:val="0027768B"/>
    <w:rsid w:val="00294F90"/>
    <w:rsid w:val="002A08BA"/>
    <w:rsid w:val="002A2E3C"/>
    <w:rsid w:val="002B34FA"/>
    <w:rsid w:val="002C4B43"/>
    <w:rsid w:val="002D099C"/>
    <w:rsid w:val="002D771E"/>
    <w:rsid w:val="002E3787"/>
    <w:rsid w:val="002F3C81"/>
    <w:rsid w:val="002F67D8"/>
    <w:rsid w:val="002F765C"/>
    <w:rsid w:val="00300192"/>
    <w:rsid w:val="003165DF"/>
    <w:rsid w:val="00317E99"/>
    <w:rsid w:val="00322FEF"/>
    <w:rsid w:val="00323E00"/>
    <w:rsid w:val="003344B3"/>
    <w:rsid w:val="0034541B"/>
    <w:rsid w:val="00346CA0"/>
    <w:rsid w:val="00354DB6"/>
    <w:rsid w:val="0036677B"/>
    <w:rsid w:val="003677DB"/>
    <w:rsid w:val="003739B1"/>
    <w:rsid w:val="00377460"/>
    <w:rsid w:val="00377A36"/>
    <w:rsid w:val="0038614A"/>
    <w:rsid w:val="003863D6"/>
    <w:rsid w:val="00386D83"/>
    <w:rsid w:val="003870DC"/>
    <w:rsid w:val="0038757D"/>
    <w:rsid w:val="00387582"/>
    <w:rsid w:val="00391989"/>
    <w:rsid w:val="00394158"/>
    <w:rsid w:val="003976B3"/>
    <w:rsid w:val="003A2B26"/>
    <w:rsid w:val="003A54C7"/>
    <w:rsid w:val="003A5C60"/>
    <w:rsid w:val="003B7C5B"/>
    <w:rsid w:val="003C5862"/>
    <w:rsid w:val="003D68D6"/>
    <w:rsid w:val="003E472F"/>
    <w:rsid w:val="003E4E62"/>
    <w:rsid w:val="00413B75"/>
    <w:rsid w:val="00423B63"/>
    <w:rsid w:val="00430E01"/>
    <w:rsid w:val="00434CB0"/>
    <w:rsid w:val="00443FB5"/>
    <w:rsid w:val="00444793"/>
    <w:rsid w:val="00446A7E"/>
    <w:rsid w:val="00453A46"/>
    <w:rsid w:val="0045729D"/>
    <w:rsid w:val="00471AA8"/>
    <w:rsid w:val="00471FCA"/>
    <w:rsid w:val="00482AC7"/>
    <w:rsid w:val="00482D64"/>
    <w:rsid w:val="00485FD0"/>
    <w:rsid w:val="004B285A"/>
    <w:rsid w:val="004B41EC"/>
    <w:rsid w:val="004B4D9E"/>
    <w:rsid w:val="004B6E5C"/>
    <w:rsid w:val="004C2456"/>
    <w:rsid w:val="004C5D55"/>
    <w:rsid w:val="004C6E87"/>
    <w:rsid w:val="004D10D6"/>
    <w:rsid w:val="004D2D5B"/>
    <w:rsid w:val="00500378"/>
    <w:rsid w:val="005050C2"/>
    <w:rsid w:val="0052639A"/>
    <w:rsid w:val="00530F30"/>
    <w:rsid w:val="005311BC"/>
    <w:rsid w:val="0053781A"/>
    <w:rsid w:val="00537A63"/>
    <w:rsid w:val="00541A53"/>
    <w:rsid w:val="00542022"/>
    <w:rsid w:val="005430D0"/>
    <w:rsid w:val="00545236"/>
    <w:rsid w:val="005530CF"/>
    <w:rsid w:val="00555309"/>
    <w:rsid w:val="00560813"/>
    <w:rsid w:val="00560BBB"/>
    <w:rsid w:val="005644DC"/>
    <w:rsid w:val="00570DA5"/>
    <w:rsid w:val="00573544"/>
    <w:rsid w:val="00585A35"/>
    <w:rsid w:val="00591123"/>
    <w:rsid w:val="005979B1"/>
    <w:rsid w:val="005A7C00"/>
    <w:rsid w:val="005A7CCB"/>
    <w:rsid w:val="005B7E87"/>
    <w:rsid w:val="005C052F"/>
    <w:rsid w:val="005C56F9"/>
    <w:rsid w:val="005D1996"/>
    <w:rsid w:val="005D5C03"/>
    <w:rsid w:val="005E0A73"/>
    <w:rsid w:val="005E70A7"/>
    <w:rsid w:val="005F0560"/>
    <w:rsid w:val="005F08C7"/>
    <w:rsid w:val="005F35DA"/>
    <w:rsid w:val="00605744"/>
    <w:rsid w:val="00607750"/>
    <w:rsid w:val="006178B0"/>
    <w:rsid w:val="0062192D"/>
    <w:rsid w:val="006230F8"/>
    <w:rsid w:val="006269EA"/>
    <w:rsid w:val="006306F0"/>
    <w:rsid w:val="0063181B"/>
    <w:rsid w:val="00632E0E"/>
    <w:rsid w:val="00644537"/>
    <w:rsid w:val="00646F11"/>
    <w:rsid w:val="00655F55"/>
    <w:rsid w:val="00655FC4"/>
    <w:rsid w:val="0066428E"/>
    <w:rsid w:val="00664FB1"/>
    <w:rsid w:val="00670B07"/>
    <w:rsid w:val="006715F8"/>
    <w:rsid w:val="00675AD3"/>
    <w:rsid w:val="00690E42"/>
    <w:rsid w:val="00691924"/>
    <w:rsid w:val="00692AD2"/>
    <w:rsid w:val="006934D2"/>
    <w:rsid w:val="006968F1"/>
    <w:rsid w:val="006A5466"/>
    <w:rsid w:val="006A6DA0"/>
    <w:rsid w:val="006B1A67"/>
    <w:rsid w:val="006B273A"/>
    <w:rsid w:val="006B2C87"/>
    <w:rsid w:val="006C564C"/>
    <w:rsid w:val="006C6614"/>
    <w:rsid w:val="006D6DC6"/>
    <w:rsid w:val="006E27DB"/>
    <w:rsid w:val="006E4AF8"/>
    <w:rsid w:val="006E4E42"/>
    <w:rsid w:val="006F1F60"/>
    <w:rsid w:val="006F7085"/>
    <w:rsid w:val="00701247"/>
    <w:rsid w:val="0070231B"/>
    <w:rsid w:val="00712CB7"/>
    <w:rsid w:val="00722AA3"/>
    <w:rsid w:val="007256EE"/>
    <w:rsid w:val="00730098"/>
    <w:rsid w:val="0073014E"/>
    <w:rsid w:val="00730EF0"/>
    <w:rsid w:val="007350C7"/>
    <w:rsid w:val="0073790D"/>
    <w:rsid w:val="0074027C"/>
    <w:rsid w:val="00741789"/>
    <w:rsid w:val="007534FB"/>
    <w:rsid w:val="00754057"/>
    <w:rsid w:val="00756437"/>
    <w:rsid w:val="00761306"/>
    <w:rsid w:val="0076361F"/>
    <w:rsid w:val="00765A07"/>
    <w:rsid w:val="007700FE"/>
    <w:rsid w:val="00771988"/>
    <w:rsid w:val="0077435A"/>
    <w:rsid w:val="007942DE"/>
    <w:rsid w:val="00796800"/>
    <w:rsid w:val="007A185D"/>
    <w:rsid w:val="007A50D9"/>
    <w:rsid w:val="007A64F0"/>
    <w:rsid w:val="007A7B57"/>
    <w:rsid w:val="007B630C"/>
    <w:rsid w:val="007C1DE0"/>
    <w:rsid w:val="007D2FB7"/>
    <w:rsid w:val="007E2417"/>
    <w:rsid w:val="007E495F"/>
    <w:rsid w:val="007F2BB6"/>
    <w:rsid w:val="007F42E0"/>
    <w:rsid w:val="007F69C0"/>
    <w:rsid w:val="0080344F"/>
    <w:rsid w:val="00806E43"/>
    <w:rsid w:val="0080776C"/>
    <w:rsid w:val="00817DB7"/>
    <w:rsid w:val="00821372"/>
    <w:rsid w:val="00822C82"/>
    <w:rsid w:val="00824D4D"/>
    <w:rsid w:val="00825BB2"/>
    <w:rsid w:val="008429F7"/>
    <w:rsid w:val="0084354C"/>
    <w:rsid w:val="00843AE9"/>
    <w:rsid w:val="00844430"/>
    <w:rsid w:val="00847368"/>
    <w:rsid w:val="00850ED1"/>
    <w:rsid w:val="008510F8"/>
    <w:rsid w:val="00851E2E"/>
    <w:rsid w:val="008546D5"/>
    <w:rsid w:val="00874BC1"/>
    <w:rsid w:val="00874BE1"/>
    <w:rsid w:val="0087608E"/>
    <w:rsid w:val="00876599"/>
    <w:rsid w:val="00876B37"/>
    <w:rsid w:val="008776D1"/>
    <w:rsid w:val="00880211"/>
    <w:rsid w:val="0089139D"/>
    <w:rsid w:val="00892F5F"/>
    <w:rsid w:val="00897412"/>
    <w:rsid w:val="008A1D74"/>
    <w:rsid w:val="008A43FC"/>
    <w:rsid w:val="008A729A"/>
    <w:rsid w:val="008B6D43"/>
    <w:rsid w:val="008C042E"/>
    <w:rsid w:val="008C106B"/>
    <w:rsid w:val="008D66CA"/>
    <w:rsid w:val="008E7B1C"/>
    <w:rsid w:val="008F27E0"/>
    <w:rsid w:val="008F43D3"/>
    <w:rsid w:val="00914657"/>
    <w:rsid w:val="00920394"/>
    <w:rsid w:val="00922184"/>
    <w:rsid w:val="0093402B"/>
    <w:rsid w:val="00935123"/>
    <w:rsid w:val="009379F4"/>
    <w:rsid w:val="00937A05"/>
    <w:rsid w:val="009434EF"/>
    <w:rsid w:val="009459A8"/>
    <w:rsid w:val="00950931"/>
    <w:rsid w:val="00953F38"/>
    <w:rsid w:val="00954F8A"/>
    <w:rsid w:val="00956E2C"/>
    <w:rsid w:val="0095750B"/>
    <w:rsid w:val="00957600"/>
    <w:rsid w:val="009615F8"/>
    <w:rsid w:val="009843BD"/>
    <w:rsid w:val="00991BF9"/>
    <w:rsid w:val="00991F17"/>
    <w:rsid w:val="009A1E76"/>
    <w:rsid w:val="009A2113"/>
    <w:rsid w:val="009A222D"/>
    <w:rsid w:val="009A4A01"/>
    <w:rsid w:val="009B13BE"/>
    <w:rsid w:val="009B6BF9"/>
    <w:rsid w:val="009C02F0"/>
    <w:rsid w:val="009C3689"/>
    <w:rsid w:val="009C37D4"/>
    <w:rsid w:val="009C6823"/>
    <w:rsid w:val="009D1F08"/>
    <w:rsid w:val="009D5037"/>
    <w:rsid w:val="009E0403"/>
    <w:rsid w:val="009E369F"/>
    <w:rsid w:val="009E4B66"/>
    <w:rsid w:val="009E6022"/>
    <w:rsid w:val="009F00A5"/>
    <w:rsid w:val="009F38CF"/>
    <w:rsid w:val="009F40E3"/>
    <w:rsid w:val="009F4A2B"/>
    <w:rsid w:val="009F4AD4"/>
    <w:rsid w:val="009F59C1"/>
    <w:rsid w:val="00A0131B"/>
    <w:rsid w:val="00A01666"/>
    <w:rsid w:val="00A03101"/>
    <w:rsid w:val="00A03F66"/>
    <w:rsid w:val="00A04249"/>
    <w:rsid w:val="00A22EB2"/>
    <w:rsid w:val="00A31827"/>
    <w:rsid w:val="00A35605"/>
    <w:rsid w:val="00A35810"/>
    <w:rsid w:val="00A4009A"/>
    <w:rsid w:val="00A40F60"/>
    <w:rsid w:val="00A43F4C"/>
    <w:rsid w:val="00A450EF"/>
    <w:rsid w:val="00A5500C"/>
    <w:rsid w:val="00A63065"/>
    <w:rsid w:val="00A675CC"/>
    <w:rsid w:val="00A70849"/>
    <w:rsid w:val="00A72BA5"/>
    <w:rsid w:val="00A72F1F"/>
    <w:rsid w:val="00A75115"/>
    <w:rsid w:val="00A7635A"/>
    <w:rsid w:val="00A83218"/>
    <w:rsid w:val="00A855AA"/>
    <w:rsid w:val="00A876E5"/>
    <w:rsid w:val="00A95BCA"/>
    <w:rsid w:val="00AA2E4D"/>
    <w:rsid w:val="00AB1422"/>
    <w:rsid w:val="00AB6444"/>
    <w:rsid w:val="00AB649B"/>
    <w:rsid w:val="00AB6BC0"/>
    <w:rsid w:val="00AC12A3"/>
    <w:rsid w:val="00AC4B0D"/>
    <w:rsid w:val="00AC6F04"/>
    <w:rsid w:val="00AD44DC"/>
    <w:rsid w:val="00AD7333"/>
    <w:rsid w:val="00AF0522"/>
    <w:rsid w:val="00AF7BB3"/>
    <w:rsid w:val="00B104DE"/>
    <w:rsid w:val="00B10F9F"/>
    <w:rsid w:val="00B1655D"/>
    <w:rsid w:val="00B2503D"/>
    <w:rsid w:val="00B25D6C"/>
    <w:rsid w:val="00B26E92"/>
    <w:rsid w:val="00B2781D"/>
    <w:rsid w:val="00B323B7"/>
    <w:rsid w:val="00B32CFA"/>
    <w:rsid w:val="00B372FF"/>
    <w:rsid w:val="00B435CB"/>
    <w:rsid w:val="00B508D9"/>
    <w:rsid w:val="00B57B7A"/>
    <w:rsid w:val="00B604D7"/>
    <w:rsid w:val="00B63C7D"/>
    <w:rsid w:val="00B64A82"/>
    <w:rsid w:val="00B6794B"/>
    <w:rsid w:val="00B84B55"/>
    <w:rsid w:val="00B87490"/>
    <w:rsid w:val="00B9392C"/>
    <w:rsid w:val="00B9657D"/>
    <w:rsid w:val="00B978D0"/>
    <w:rsid w:val="00BA7FE4"/>
    <w:rsid w:val="00BB55B2"/>
    <w:rsid w:val="00BB62AB"/>
    <w:rsid w:val="00BC77CF"/>
    <w:rsid w:val="00BD1465"/>
    <w:rsid w:val="00BD3B2E"/>
    <w:rsid w:val="00BD50B0"/>
    <w:rsid w:val="00BF4E63"/>
    <w:rsid w:val="00C0196A"/>
    <w:rsid w:val="00C053BB"/>
    <w:rsid w:val="00C05A34"/>
    <w:rsid w:val="00C1786B"/>
    <w:rsid w:val="00C20EDD"/>
    <w:rsid w:val="00C228B8"/>
    <w:rsid w:val="00C26944"/>
    <w:rsid w:val="00C273A2"/>
    <w:rsid w:val="00C300CC"/>
    <w:rsid w:val="00C40966"/>
    <w:rsid w:val="00C52306"/>
    <w:rsid w:val="00C53BD9"/>
    <w:rsid w:val="00C566F8"/>
    <w:rsid w:val="00C65572"/>
    <w:rsid w:val="00C66380"/>
    <w:rsid w:val="00C71262"/>
    <w:rsid w:val="00C7386A"/>
    <w:rsid w:val="00C73EB0"/>
    <w:rsid w:val="00C80A22"/>
    <w:rsid w:val="00C85019"/>
    <w:rsid w:val="00CA28EA"/>
    <w:rsid w:val="00CA2F08"/>
    <w:rsid w:val="00CA4B21"/>
    <w:rsid w:val="00CA6FF0"/>
    <w:rsid w:val="00CB0DEE"/>
    <w:rsid w:val="00CB4637"/>
    <w:rsid w:val="00CC31DA"/>
    <w:rsid w:val="00CC405D"/>
    <w:rsid w:val="00CD3B5A"/>
    <w:rsid w:val="00CD3EC6"/>
    <w:rsid w:val="00CD52A1"/>
    <w:rsid w:val="00CD599C"/>
    <w:rsid w:val="00CE7490"/>
    <w:rsid w:val="00CF24B6"/>
    <w:rsid w:val="00D021FB"/>
    <w:rsid w:val="00D17897"/>
    <w:rsid w:val="00D3406B"/>
    <w:rsid w:val="00D401D7"/>
    <w:rsid w:val="00D41421"/>
    <w:rsid w:val="00D42CD1"/>
    <w:rsid w:val="00D46DFB"/>
    <w:rsid w:val="00D50B9A"/>
    <w:rsid w:val="00D51084"/>
    <w:rsid w:val="00D601F9"/>
    <w:rsid w:val="00D72EE3"/>
    <w:rsid w:val="00D73413"/>
    <w:rsid w:val="00D74AF7"/>
    <w:rsid w:val="00D8389C"/>
    <w:rsid w:val="00D906CD"/>
    <w:rsid w:val="00D976CB"/>
    <w:rsid w:val="00DB58C5"/>
    <w:rsid w:val="00DC08B6"/>
    <w:rsid w:val="00DC4AEF"/>
    <w:rsid w:val="00DC4B4F"/>
    <w:rsid w:val="00DC5135"/>
    <w:rsid w:val="00DC6C52"/>
    <w:rsid w:val="00DD2114"/>
    <w:rsid w:val="00DD26F3"/>
    <w:rsid w:val="00DD2AC4"/>
    <w:rsid w:val="00DD4478"/>
    <w:rsid w:val="00DD492B"/>
    <w:rsid w:val="00DD671A"/>
    <w:rsid w:val="00DF7734"/>
    <w:rsid w:val="00DF79F4"/>
    <w:rsid w:val="00E04E8C"/>
    <w:rsid w:val="00E1314D"/>
    <w:rsid w:val="00E15F63"/>
    <w:rsid w:val="00E172B3"/>
    <w:rsid w:val="00E25C43"/>
    <w:rsid w:val="00E3288C"/>
    <w:rsid w:val="00E37A5F"/>
    <w:rsid w:val="00E426F8"/>
    <w:rsid w:val="00E44B03"/>
    <w:rsid w:val="00E453C4"/>
    <w:rsid w:val="00E45D44"/>
    <w:rsid w:val="00E55A31"/>
    <w:rsid w:val="00E627B8"/>
    <w:rsid w:val="00E62A6C"/>
    <w:rsid w:val="00E634A9"/>
    <w:rsid w:val="00E64E2E"/>
    <w:rsid w:val="00E65DA5"/>
    <w:rsid w:val="00E749C8"/>
    <w:rsid w:val="00E74BD8"/>
    <w:rsid w:val="00E7542F"/>
    <w:rsid w:val="00E8079B"/>
    <w:rsid w:val="00E822FA"/>
    <w:rsid w:val="00E846C5"/>
    <w:rsid w:val="00E84784"/>
    <w:rsid w:val="00E87319"/>
    <w:rsid w:val="00E91A54"/>
    <w:rsid w:val="00E95D20"/>
    <w:rsid w:val="00E97824"/>
    <w:rsid w:val="00EA5078"/>
    <w:rsid w:val="00EA537E"/>
    <w:rsid w:val="00EA7E44"/>
    <w:rsid w:val="00EB0CA0"/>
    <w:rsid w:val="00EB7F09"/>
    <w:rsid w:val="00EC0C10"/>
    <w:rsid w:val="00EC4E24"/>
    <w:rsid w:val="00EC571D"/>
    <w:rsid w:val="00EE1B67"/>
    <w:rsid w:val="00EE1FA9"/>
    <w:rsid w:val="00EE651D"/>
    <w:rsid w:val="00F01167"/>
    <w:rsid w:val="00F26A74"/>
    <w:rsid w:val="00F27BC1"/>
    <w:rsid w:val="00F37951"/>
    <w:rsid w:val="00F42DB6"/>
    <w:rsid w:val="00F44AC6"/>
    <w:rsid w:val="00F4778B"/>
    <w:rsid w:val="00F477A1"/>
    <w:rsid w:val="00F54C63"/>
    <w:rsid w:val="00F5530B"/>
    <w:rsid w:val="00F6430E"/>
    <w:rsid w:val="00F865B8"/>
    <w:rsid w:val="00FA3143"/>
    <w:rsid w:val="00FA4D98"/>
    <w:rsid w:val="00FA6847"/>
    <w:rsid w:val="00FA7096"/>
    <w:rsid w:val="00FB1990"/>
    <w:rsid w:val="00FC02CC"/>
    <w:rsid w:val="00FC14F4"/>
    <w:rsid w:val="00FC5390"/>
    <w:rsid w:val="00FD1F88"/>
    <w:rsid w:val="00FD3D32"/>
    <w:rsid w:val="00FD7A66"/>
    <w:rsid w:val="00FE300E"/>
    <w:rsid w:val="00FE472A"/>
    <w:rsid w:val="00FF1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5]" strokecolor="none [1605]">
      <v:fill color="none [3205]"/>
      <v:stroke color="none [1605]" weight="2pt"/>
      <v:textbox inset="5.85pt,.7pt,5.85pt,.7pt"/>
    </o:shapedefaults>
    <o:shapelayout v:ext="edit">
      <o:idmap v:ext="edit" data="1"/>
    </o:shapelayout>
  </w:shapeDefaults>
  <w:decimalSymbol w:val="."/>
  <w:listSeparator w:val=","/>
  <w15:docId w15:val="{9D7710AF-814E-419F-B3CD-D0BD8AF1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2A1"/>
    <w:rPr>
      <w:rFonts w:asciiTheme="majorHAnsi" w:eastAsiaTheme="majorEastAsia" w:hAnsiTheme="majorHAnsi" w:cstheme="majorBidi"/>
      <w:sz w:val="18"/>
      <w:szCs w:val="18"/>
    </w:rPr>
  </w:style>
  <w:style w:type="table" w:styleId="a5">
    <w:name w:val="Table Grid"/>
    <w:basedOn w:val="a1"/>
    <w:uiPriority w:val="59"/>
    <w:rsid w:val="002F7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E472A"/>
    <w:pPr>
      <w:ind w:leftChars="400" w:left="840"/>
    </w:pPr>
  </w:style>
  <w:style w:type="paragraph" w:styleId="a7">
    <w:name w:val="header"/>
    <w:basedOn w:val="a"/>
    <w:link w:val="a8"/>
    <w:uiPriority w:val="99"/>
    <w:unhideWhenUsed/>
    <w:rsid w:val="0089139D"/>
    <w:pPr>
      <w:tabs>
        <w:tab w:val="center" w:pos="4252"/>
        <w:tab w:val="right" w:pos="8504"/>
      </w:tabs>
      <w:snapToGrid w:val="0"/>
    </w:pPr>
  </w:style>
  <w:style w:type="character" w:customStyle="1" w:styleId="a8">
    <w:name w:val="ヘッダー (文字)"/>
    <w:basedOn w:val="a0"/>
    <w:link w:val="a7"/>
    <w:uiPriority w:val="99"/>
    <w:rsid w:val="0089139D"/>
  </w:style>
  <w:style w:type="paragraph" w:styleId="a9">
    <w:name w:val="footer"/>
    <w:basedOn w:val="a"/>
    <w:link w:val="aa"/>
    <w:uiPriority w:val="99"/>
    <w:unhideWhenUsed/>
    <w:rsid w:val="0089139D"/>
    <w:pPr>
      <w:tabs>
        <w:tab w:val="center" w:pos="4252"/>
        <w:tab w:val="right" w:pos="8504"/>
      </w:tabs>
      <w:snapToGrid w:val="0"/>
    </w:pPr>
  </w:style>
  <w:style w:type="character" w:customStyle="1" w:styleId="aa">
    <w:name w:val="フッター (文字)"/>
    <w:basedOn w:val="a0"/>
    <w:link w:val="a9"/>
    <w:uiPriority w:val="99"/>
    <w:rsid w:val="0089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F84B-D6DF-4B64-8A92-8BBB5060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1310</Words>
  <Characters>7473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dc:creator>
  <cp:keywords/>
  <dc:description/>
  <cp:lastModifiedBy>猪瀬　智也</cp:lastModifiedBy>
  <cp:revision>3</cp:revision>
  <cp:lastPrinted>2018-09-20T09:26:00Z</cp:lastPrinted>
  <dcterms:created xsi:type="dcterms:W3CDTF">2018-09-20T07:58:00Z</dcterms:created>
  <dcterms:modified xsi:type="dcterms:W3CDTF">2018-09-20T09:27:00Z</dcterms:modified>
</cp:coreProperties>
</file>